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7544B" w14:textId="77777777" w:rsidR="000B4D07" w:rsidRPr="00071F4C" w:rsidRDefault="000B4D07">
      <w:pPr>
        <w:jc w:val="both"/>
        <w:rPr>
          <w:rFonts w:ascii="Calibri" w:hAnsi="Calibri"/>
        </w:rPr>
      </w:pPr>
    </w:p>
    <w:p w14:paraId="0839A5E1" w14:textId="77777777" w:rsidR="000B4D07" w:rsidRPr="00071F4C" w:rsidRDefault="000B4D07">
      <w:pPr>
        <w:jc w:val="both"/>
        <w:rPr>
          <w:rFonts w:ascii="Calibri" w:hAnsi="Calibri"/>
        </w:rPr>
      </w:pPr>
    </w:p>
    <w:p w14:paraId="269D5A0B" w14:textId="77777777" w:rsidR="000954CC" w:rsidRPr="0026504F" w:rsidRDefault="00966F71" w:rsidP="0026504F">
      <w:pPr>
        <w:rPr>
          <w:rFonts w:ascii="Calibri" w:hAnsi="Calibri" w:cs="Arial"/>
          <w:b/>
          <w:bCs/>
        </w:rPr>
      </w:pPr>
      <w:r w:rsidRPr="0026504F">
        <w:rPr>
          <w:rFonts w:ascii="Calibri" w:hAnsi="Calibri" w:cs="Arial"/>
          <w:b/>
          <w:sz w:val="36"/>
          <w:szCs w:val="36"/>
        </w:rPr>
        <w:t>ACQUISIZIONE</w:t>
      </w:r>
      <w:r w:rsidR="00AA6A36" w:rsidRPr="0026504F">
        <w:rPr>
          <w:rFonts w:ascii="Calibri" w:hAnsi="Calibri" w:cs="Arial"/>
          <w:b/>
          <w:bCs/>
          <w:sz w:val="36"/>
          <w:szCs w:val="36"/>
        </w:rPr>
        <w:t xml:space="preserve"> </w:t>
      </w:r>
      <w:r w:rsidR="00AA6A36" w:rsidRPr="00E844A3">
        <w:rPr>
          <w:rFonts w:ascii="Calibri" w:hAnsi="Calibri" w:cs="Arial"/>
          <w:b/>
          <w:sz w:val="36"/>
          <w:szCs w:val="36"/>
        </w:rPr>
        <w:t>D</w:t>
      </w:r>
      <w:r w:rsidR="00AA09E0" w:rsidRPr="00E844A3">
        <w:rPr>
          <w:rFonts w:ascii="Calibri" w:hAnsi="Calibri" w:cs="Arial"/>
          <w:b/>
          <w:sz w:val="36"/>
          <w:szCs w:val="36"/>
        </w:rPr>
        <w:t xml:space="preserve">I </w:t>
      </w:r>
      <w:r w:rsidR="00E844A3" w:rsidRPr="00E844A3">
        <w:rPr>
          <w:rFonts w:ascii="Calibri" w:hAnsi="Calibri" w:cs="Arial"/>
          <w:b/>
          <w:sz w:val="36"/>
          <w:szCs w:val="36"/>
        </w:rPr>
        <w:t>SOTTOSCRIZIONI DEL SOFTWARE GOVWAY E RELATIVI SERVIZI DI MANUTENZIONE E SUPPORTO SPECIALISTICO</w:t>
      </w:r>
    </w:p>
    <w:p w14:paraId="7D941F66" w14:textId="77777777" w:rsidR="000954CC" w:rsidRPr="0026504F" w:rsidRDefault="000954CC" w:rsidP="0026504F">
      <w:pPr>
        <w:rPr>
          <w:rFonts w:ascii="Calibri" w:hAnsi="Calibri" w:cs="Arial"/>
          <w:b/>
          <w:bCs/>
        </w:rPr>
      </w:pPr>
    </w:p>
    <w:p w14:paraId="3685903B" w14:textId="77777777" w:rsidR="000954CC" w:rsidRPr="0026504F" w:rsidRDefault="000954CC" w:rsidP="0026504F">
      <w:pPr>
        <w:rPr>
          <w:rFonts w:ascii="Calibri" w:hAnsi="Calibri" w:cs="Arial"/>
          <w:b/>
          <w:bCs/>
        </w:rPr>
      </w:pPr>
    </w:p>
    <w:p w14:paraId="3CFAEACB" w14:textId="77777777" w:rsidR="000954CC" w:rsidRPr="0026504F" w:rsidRDefault="000954CC" w:rsidP="0026504F">
      <w:pPr>
        <w:rPr>
          <w:rFonts w:ascii="Calibri" w:hAnsi="Calibri" w:cs="Arial"/>
          <w:b/>
          <w:bCs/>
        </w:rPr>
      </w:pPr>
    </w:p>
    <w:p w14:paraId="010E52E7" w14:textId="77777777" w:rsidR="000954CC" w:rsidRPr="0026504F" w:rsidRDefault="000954CC" w:rsidP="0026504F">
      <w:pPr>
        <w:rPr>
          <w:rFonts w:ascii="Calibri" w:hAnsi="Calibri" w:cs="Arial"/>
          <w:b/>
          <w:bCs/>
        </w:rPr>
      </w:pPr>
    </w:p>
    <w:p w14:paraId="1D8F23A3" w14:textId="77777777" w:rsidR="000B4D07" w:rsidRPr="000954CC" w:rsidRDefault="000B4D07">
      <w:pPr>
        <w:jc w:val="both"/>
        <w:rPr>
          <w:rFonts w:ascii="Calibri" w:hAnsi="Calibri"/>
        </w:rPr>
      </w:pPr>
    </w:p>
    <w:p w14:paraId="1756F524" w14:textId="77777777" w:rsidR="000B4D07" w:rsidRPr="000954CC" w:rsidRDefault="000B4D07">
      <w:pPr>
        <w:jc w:val="both"/>
        <w:rPr>
          <w:rFonts w:ascii="Calibri" w:hAnsi="Calibri"/>
        </w:rPr>
      </w:pPr>
    </w:p>
    <w:p w14:paraId="7E072BA5" w14:textId="77777777" w:rsidR="000B4D07" w:rsidRPr="000954CC" w:rsidRDefault="000B4D07">
      <w:pPr>
        <w:jc w:val="both"/>
        <w:rPr>
          <w:rFonts w:ascii="Calibri" w:hAnsi="Calibri"/>
        </w:rPr>
      </w:pPr>
    </w:p>
    <w:p w14:paraId="74225F06" w14:textId="77777777" w:rsidR="000B4D07" w:rsidRPr="0026504F" w:rsidRDefault="000B4D07">
      <w:pPr>
        <w:pStyle w:val="Titolo4"/>
        <w:jc w:val="left"/>
        <w:rPr>
          <w:rFonts w:ascii="Calibri" w:hAnsi="Calibri" w:cs="Arial"/>
        </w:rPr>
      </w:pPr>
    </w:p>
    <w:p w14:paraId="65A457FF" w14:textId="77777777" w:rsidR="000B4D07" w:rsidRPr="0026504F" w:rsidRDefault="000954CC">
      <w:pPr>
        <w:pStyle w:val="Titolo4"/>
        <w:jc w:val="left"/>
        <w:rPr>
          <w:rFonts w:ascii="Calibri" w:hAnsi="Calibri"/>
          <w:sz w:val="28"/>
          <w:szCs w:val="28"/>
        </w:rPr>
      </w:pPr>
      <w:r w:rsidRPr="0026504F">
        <w:rPr>
          <w:rFonts w:ascii="Calibri" w:hAnsi="Calibri" w:cs="Arial"/>
          <w:sz w:val="28"/>
          <w:szCs w:val="28"/>
        </w:rPr>
        <w:t>DOCUMENTO DI CONSULTAZIONE DEL MERCATO</w:t>
      </w:r>
    </w:p>
    <w:p w14:paraId="6CD0C459" w14:textId="77777777" w:rsidR="000B4D07" w:rsidRPr="00071F4C" w:rsidRDefault="000B4D07">
      <w:pPr>
        <w:jc w:val="both"/>
        <w:rPr>
          <w:rFonts w:ascii="Calibri" w:hAnsi="Calibri"/>
          <w:sz w:val="20"/>
          <w:szCs w:val="20"/>
        </w:rPr>
      </w:pPr>
    </w:p>
    <w:p w14:paraId="20098E0F" w14:textId="77777777" w:rsidR="000B4D07" w:rsidRPr="00071F4C" w:rsidRDefault="000B4D07">
      <w:pPr>
        <w:spacing w:line="360" w:lineRule="auto"/>
        <w:rPr>
          <w:rFonts w:ascii="Calibri" w:hAnsi="Calibri" w:cs="Arial"/>
          <w:sz w:val="20"/>
          <w:szCs w:val="20"/>
        </w:rPr>
      </w:pPr>
    </w:p>
    <w:p w14:paraId="299B9584" w14:textId="77777777" w:rsidR="000B4D07" w:rsidRDefault="000B4D07">
      <w:pPr>
        <w:spacing w:line="360" w:lineRule="auto"/>
        <w:rPr>
          <w:rFonts w:ascii="Calibri" w:hAnsi="Calibri" w:cs="Arial"/>
          <w:sz w:val="20"/>
          <w:szCs w:val="20"/>
        </w:rPr>
      </w:pPr>
    </w:p>
    <w:p w14:paraId="50C3A80B" w14:textId="77777777" w:rsidR="000954CC" w:rsidRDefault="000954CC">
      <w:pPr>
        <w:spacing w:line="360" w:lineRule="auto"/>
        <w:rPr>
          <w:rFonts w:ascii="Calibri" w:hAnsi="Calibri" w:cs="Arial"/>
          <w:sz w:val="20"/>
          <w:szCs w:val="20"/>
        </w:rPr>
      </w:pPr>
    </w:p>
    <w:p w14:paraId="7D128595" w14:textId="77777777" w:rsidR="000954CC" w:rsidRDefault="000954CC">
      <w:pPr>
        <w:spacing w:line="360" w:lineRule="auto"/>
        <w:rPr>
          <w:rFonts w:ascii="Calibri" w:hAnsi="Calibri" w:cs="Arial"/>
          <w:sz w:val="20"/>
          <w:szCs w:val="20"/>
        </w:rPr>
      </w:pPr>
    </w:p>
    <w:p w14:paraId="4A9BB24B" w14:textId="77777777" w:rsidR="000B4D07" w:rsidRPr="00071F4C" w:rsidRDefault="000B4D07">
      <w:pPr>
        <w:pStyle w:val="Titolo4"/>
        <w:jc w:val="left"/>
        <w:rPr>
          <w:rFonts w:ascii="Calibri" w:hAnsi="Calibri" w:cs="Arial"/>
          <w:sz w:val="20"/>
          <w:szCs w:val="20"/>
        </w:rPr>
      </w:pPr>
    </w:p>
    <w:p w14:paraId="5213C92D" w14:textId="77777777" w:rsidR="000B4D07" w:rsidRDefault="000B4D07">
      <w:pPr>
        <w:pStyle w:val="Titolo4"/>
        <w:jc w:val="left"/>
        <w:rPr>
          <w:rFonts w:ascii="Calibri" w:hAnsi="Calibri" w:cs="Arial"/>
          <w:sz w:val="20"/>
          <w:szCs w:val="20"/>
        </w:rPr>
      </w:pPr>
    </w:p>
    <w:p w14:paraId="5C19ACB2" w14:textId="77777777" w:rsidR="000954CC" w:rsidRPr="000954CC" w:rsidRDefault="000954CC" w:rsidP="00402B52"/>
    <w:p w14:paraId="60031156" w14:textId="77777777" w:rsidR="000954CC" w:rsidRPr="00735A27" w:rsidRDefault="000954CC" w:rsidP="00402B52">
      <w:pPr>
        <w:spacing w:line="276" w:lineRule="auto"/>
        <w:jc w:val="both"/>
        <w:rPr>
          <w:rFonts w:asciiTheme="minorHAnsi" w:hAnsiTheme="minorHAnsi" w:cs="Arial"/>
          <w:b/>
          <w:bCs/>
          <w:i/>
          <w:sz w:val="20"/>
          <w:szCs w:val="20"/>
        </w:rPr>
      </w:pPr>
      <w:r w:rsidRPr="00735A27">
        <w:rPr>
          <w:rFonts w:asciiTheme="minorHAnsi" w:hAnsiTheme="minorHAnsi" w:cs="Arial"/>
          <w:b/>
          <w:bCs/>
          <w:i/>
          <w:sz w:val="20"/>
          <w:szCs w:val="20"/>
        </w:rPr>
        <w:t xml:space="preserve">Da </w:t>
      </w:r>
      <w:r>
        <w:rPr>
          <w:rFonts w:asciiTheme="minorHAnsi" w:hAnsiTheme="minorHAnsi" w:cs="Arial"/>
          <w:b/>
          <w:bCs/>
          <w:i/>
          <w:sz w:val="20"/>
          <w:szCs w:val="20"/>
        </w:rPr>
        <w:t>inviare a mezzo mail all’indirizzo:</w:t>
      </w:r>
    </w:p>
    <w:p w14:paraId="70BD06ED" w14:textId="77777777" w:rsidR="000954CC" w:rsidRDefault="000954CC" w:rsidP="00402B52">
      <w:pPr>
        <w:spacing w:line="276" w:lineRule="auto"/>
        <w:jc w:val="both"/>
        <w:rPr>
          <w:rFonts w:asciiTheme="minorHAnsi" w:hAnsiTheme="minorHAnsi" w:cs="Arial"/>
          <w:bCs/>
          <w:sz w:val="20"/>
          <w:szCs w:val="20"/>
        </w:rPr>
      </w:pPr>
    </w:p>
    <w:p w14:paraId="1EBFA783" w14:textId="77777777" w:rsidR="00E844A3" w:rsidRPr="00735A27" w:rsidRDefault="000F448D" w:rsidP="00E844A3">
      <w:pPr>
        <w:spacing w:line="276" w:lineRule="auto"/>
        <w:jc w:val="both"/>
        <w:rPr>
          <w:rFonts w:asciiTheme="minorHAnsi" w:hAnsiTheme="minorHAnsi" w:cs="Arial"/>
          <w:bCs/>
          <w:sz w:val="20"/>
          <w:szCs w:val="20"/>
        </w:rPr>
      </w:pPr>
      <w:hyperlink r:id="rId8" w:history="1">
        <w:r w:rsidR="00E844A3" w:rsidRPr="00F96B3D">
          <w:rPr>
            <w:rStyle w:val="Collegamentoipertestuale"/>
            <w:rFonts w:asciiTheme="minorHAnsi" w:hAnsiTheme="minorHAnsi"/>
            <w:sz w:val="20"/>
            <w:szCs w:val="22"/>
          </w:rPr>
          <w:t>ictconsip@postacert.consip.it</w:t>
        </w:r>
      </w:hyperlink>
    </w:p>
    <w:p w14:paraId="398A1858" w14:textId="77777777" w:rsidR="000954CC" w:rsidRDefault="000954CC" w:rsidP="00402B52">
      <w:pPr>
        <w:spacing w:line="276" w:lineRule="auto"/>
        <w:jc w:val="both"/>
        <w:rPr>
          <w:rFonts w:asciiTheme="minorHAnsi" w:hAnsiTheme="minorHAnsi" w:cs="Arial"/>
          <w:b/>
          <w:bCs/>
          <w:sz w:val="20"/>
          <w:szCs w:val="20"/>
        </w:rPr>
      </w:pPr>
    </w:p>
    <w:p w14:paraId="01D4B3F3" w14:textId="77777777" w:rsidR="00B362F5" w:rsidRDefault="00B362F5" w:rsidP="00402B52">
      <w:pPr>
        <w:spacing w:line="276" w:lineRule="auto"/>
        <w:jc w:val="both"/>
        <w:rPr>
          <w:rFonts w:asciiTheme="minorHAnsi" w:hAnsiTheme="minorHAnsi" w:cs="Arial"/>
          <w:bCs/>
          <w:color w:val="FF0000"/>
          <w:sz w:val="20"/>
          <w:szCs w:val="20"/>
        </w:rPr>
      </w:pPr>
    </w:p>
    <w:p w14:paraId="58082BCC" w14:textId="77777777" w:rsidR="00B362F5" w:rsidRDefault="00B362F5" w:rsidP="00402B52">
      <w:pPr>
        <w:spacing w:line="276" w:lineRule="auto"/>
        <w:jc w:val="both"/>
        <w:rPr>
          <w:rFonts w:asciiTheme="minorHAnsi" w:hAnsiTheme="minorHAnsi" w:cs="Arial"/>
          <w:bCs/>
          <w:color w:val="FF0000"/>
          <w:sz w:val="20"/>
          <w:szCs w:val="20"/>
        </w:rPr>
      </w:pPr>
    </w:p>
    <w:p w14:paraId="4C8505A1" w14:textId="77777777" w:rsidR="00B362F5" w:rsidRDefault="00B362F5" w:rsidP="00402B52">
      <w:pPr>
        <w:spacing w:line="276" w:lineRule="auto"/>
        <w:jc w:val="both"/>
        <w:rPr>
          <w:rFonts w:asciiTheme="minorHAnsi" w:hAnsiTheme="minorHAnsi" w:cs="Arial"/>
          <w:bCs/>
          <w:color w:val="FF0000"/>
          <w:sz w:val="20"/>
          <w:szCs w:val="20"/>
        </w:rPr>
      </w:pPr>
    </w:p>
    <w:p w14:paraId="2635DE23" w14:textId="77777777" w:rsidR="00B362F5" w:rsidRDefault="00B362F5" w:rsidP="00402B52">
      <w:pPr>
        <w:spacing w:line="276" w:lineRule="auto"/>
        <w:jc w:val="both"/>
        <w:rPr>
          <w:rFonts w:asciiTheme="minorHAnsi" w:hAnsiTheme="minorHAnsi" w:cs="Arial"/>
          <w:bCs/>
          <w:color w:val="FF0000"/>
          <w:sz w:val="20"/>
          <w:szCs w:val="20"/>
        </w:rPr>
      </w:pPr>
    </w:p>
    <w:p w14:paraId="7B97A6B9" w14:textId="00EF0F80" w:rsidR="00B362F5" w:rsidRPr="00B86271" w:rsidRDefault="00B362F5" w:rsidP="00402B52">
      <w:pPr>
        <w:spacing w:line="276" w:lineRule="auto"/>
        <w:jc w:val="both"/>
        <w:rPr>
          <w:rFonts w:asciiTheme="minorHAnsi" w:hAnsiTheme="minorHAnsi" w:cs="Arial"/>
          <w:bCs/>
          <w:color w:val="0070C0"/>
          <w:sz w:val="20"/>
          <w:szCs w:val="20"/>
        </w:rPr>
      </w:pPr>
      <w:r w:rsidRPr="00E178F1">
        <w:rPr>
          <w:rFonts w:asciiTheme="minorHAnsi" w:hAnsiTheme="minorHAnsi" w:cs="Arial"/>
          <w:bCs/>
          <w:sz w:val="20"/>
          <w:szCs w:val="20"/>
        </w:rPr>
        <w:t xml:space="preserve">Roma, </w:t>
      </w:r>
      <w:r w:rsidR="00A33CD3">
        <w:rPr>
          <w:rFonts w:asciiTheme="minorHAnsi" w:hAnsiTheme="minorHAnsi" w:cs="Arial"/>
          <w:bCs/>
          <w:sz w:val="20"/>
          <w:szCs w:val="20"/>
        </w:rPr>
        <w:t>23</w:t>
      </w:r>
      <w:r w:rsidR="00E844A3" w:rsidRPr="00E178F1">
        <w:rPr>
          <w:rFonts w:asciiTheme="minorHAnsi" w:hAnsiTheme="minorHAnsi" w:cs="Arial"/>
          <w:bCs/>
          <w:sz w:val="20"/>
          <w:szCs w:val="20"/>
        </w:rPr>
        <w:t>/09</w:t>
      </w:r>
      <w:r w:rsidRPr="00E178F1">
        <w:rPr>
          <w:rFonts w:asciiTheme="minorHAnsi" w:hAnsiTheme="minorHAnsi" w:cs="Arial"/>
          <w:bCs/>
          <w:sz w:val="20"/>
          <w:szCs w:val="20"/>
        </w:rPr>
        <w:t>/</w:t>
      </w:r>
      <w:r w:rsidR="00E844A3" w:rsidRPr="00E178F1">
        <w:rPr>
          <w:rFonts w:asciiTheme="minorHAnsi" w:hAnsiTheme="minorHAnsi" w:cs="Arial"/>
          <w:bCs/>
          <w:sz w:val="20"/>
          <w:szCs w:val="20"/>
        </w:rPr>
        <w:t>2019</w:t>
      </w:r>
    </w:p>
    <w:p w14:paraId="03E40863" w14:textId="77777777" w:rsidR="000B4D07" w:rsidRPr="00402B52" w:rsidRDefault="000B4D07">
      <w:pPr>
        <w:pStyle w:val="Corpotesto"/>
        <w:jc w:val="left"/>
        <w:rPr>
          <w:rFonts w:ascii="Calibri" w:hAnsi="Calibri"/>
          <w:sz w:val="20"/>
        </w:rPr>
      </w:pPr>
      <w:r w:rsidRPr="00402B52">
        <w:rPr>
          <w:rFonts w:ascii="Calibri" w:hAnsi="Calibri"/>
          <w:sz w:val="20"/>
        </w:rPr>
        <w:br w:type="page"/>
      </w:r>
      <w:bookmarkStart w:id="0" w:name="_GoBack"/>
      <w:bookmarkEnd w:id="0"/>
    </w:p>
    <w:p w14:paraId="5E227722" w14:textId="77777777" w:rsidR="006B7CC3" w:rsidRPr="00B362F5" w:rsidRDefault="000B4D07" w:rsidP="00B362F5">
      <w:pPr>
        <w:spacing w:line="360" w:lineRule="auto"/>
        <w:rPr>
          <w:rFonts w:ascii="Calibri" w:hAnsi="Calibri" w:cs="Arial"/>
          <w:b/>
          <w:sz w:val="22"/>
          <w:szCs w:val="22"/>
        </w:rPr>
      </w:pPr>
      <w:r w:rsidRPr="00B362F5">
        <w:rPr>
          <w:rFonts w:ascii="Calibri" w:hAnsi="Calibri" w:cs="Arial"/>
          <w:b/>
          <w:sz w:val="22"/>
          <w:szCs w:val="22"/>
        </w:rPr>
        <w:lastRenderedPageBreak/>
        <w:t>PREMESSA</w:t>
      </w:r>
    </w:p>
    <w:p w14:paraId="6B4143E4" w14:textId="77777777" w:rsidR="00D31B15" w:rsidRPr="00B86271" w:rsidRDefault="00D31B15" w:rsidP="0077786E">
      <w:pPr>
        <w:spacing w:after="120" w:line="276" w:lineRule="auto"/>
        <w:jc w:val="both"/>
        <w:rPr>
          <w:rFonts w:asciiTheme="minorHAnsi" w:hAnsiTheme="minorHAnsi" w:cs="Arial"/>
          <w:color w:val="0070C0"/>
          <w:sz w:val="20"/>
          <w:szCs w:val="20"/>
        </w:rPr>
      </w:pPr>
      <w:r w:rsidRPr="00051247">
        <w:rPr>
          <w:rFonts w:asciiTheme="minorHAnsi" w:hAnsiTheme="minorHAnsi" w:cs="Arial"/>
          <w:sz w:val="20"/>
          <w:szCs w:val="20"/>
        </w:rPr>
        <w:t>La presente consultazione di mercato</w:t>
      </w:r>
      <w:r w:rsidR="00065F92">
        <w:rPr>
          <w:rFonts w:asciiTheme="minorHAnsi" w:hAnsiTheme="minorHAnsi" w:cs="Arial"/>
          <w:sz w:val="20"/>
          <w:szCs w:val="20"/>
        </w:rPr>
        <w:t xml:space="preserve"> è relativa all’acquisizione </w:t>
      </w:r>
      <w:r w:rsidR="00065F92" w:rsidRPr="00065F92">
        <w:rPr>
          <w:rFonts w:asciiTheme="minorHAnsi" w:hAnsiTheme="minorHAnsi" w:cs="Arial"/>
          <w:sz w:val="20"/>
          <w:szCs w:val="20"/>
        </w:rPr>
        <w:t>di sottoscrizioni del software GovWay e relativi servizi di manutenzione e supporto specialistico</w:t>
      </w:r>
      <w:r w:rsidR="00065F92">
        <w:rPr>
          <w:rFonts w:asciiTheme="minorHAnsi" w:hAnsiTheme="minorHAnsi" w:cs="Arial"/>
          <w:sz w:val="20"/>
          <w:szCs w:val="20"/>
        </w:rPr>
        <w:t>.</w:t>
      </w:r>
    </w:p>
    <w:p w14:paraId="41D67B49" w14:textId="77777777" w:rsidR="00D31B15" w:rsidRPr="00051247" w:rsidRDefault="00D31B15" w:rsidP="0077786E">
      <w:pPr>
        <w:spacing w:after="120" w:line="276" w:lineRule="auto"/>
        <w:jc w:val="both"/>
        <w:rPr>
          <w:rFonts w:asciiTheme="minorHAnsi" w:hAnsiTheme="minorHAnsi" w:cs="Arial"/>
          <w:sz w:val="20"/>
          <w:szCs w:val="20"/>
        </w:rPr>
      </w:pPr>
      <w:r>
        <w:rPr>
          <w:rFonts w:asciiTheme="minorHAnsi" w:hAnsiTheme="minorHAnsi" w:cs="Arial"/>
          <w:sz w:val="20"/>
          <w:szCs w:val="20"/>
        </w:rPr>
        <w:t>I requisiti e le caratteristiche tecniche e/o funzionali sono meglio specificati nel corpo del presente documento.</w:t>
      </w:r>
    </w:p>
    <w:p w14:paraId="5C448A4A" w14:textId="77777777" w:rsidR="00FB116C" w:rsidRDefault="001B1A08" w:rsidP="0077786E">
      <w:pPr>
        <w:pStyle w:val="Corpodeltesto21"/>
        <w:spacing w:after="120" w:line="276" w:lineRule="auto"/>
        <w:rPr>
          <w:rFonts w:ascii="Calibri" w:hAnsi="Calibri" w:cs="Arial"/>
          <w:sz w:val="20"/>
          <w:szCs w:val="20"/>
        </w:rPr>
      </w:pPr>
      <w:r w:rsidRPr="001B1A08">
        <w:rPr>
          <w:rFonts w:asciiTheme="minorHAnsi" w:hAnsiTheme="minorHAnsi" w:cs="Arial"/>
          <w:sz w:val="20"/>
          <w:szCs w:val="20"/>
        </w:rPr>
        <w:t>Ai sensi della Determinazione dell’ANAC “Linee guida per il ricorso a procedure negoziate senza previa pubblicazione di un bando nel caso di forniture e servizi ritenuti infungibili”, Consip S.p.A. informa</w:t>
      </w:r>
      <w:r>
        <w:rPr>
          <w:rFonts w:asciiTheme="minorHAnsi" w:hAnsiTheme="minorHAnsi" w:cs="Arial"/>
          <w:sz w:val="20"/>
          <w:szCs w:val="20"/>
        </w:rPr>
        <w:t xml:space="preserve"> pertanto</w:t>
      </w:r>
      <w:r w:rsidRPr="001B1A08">
        <w:rPr>
          <w:rFonts w:asciiTheme="minorHAnsi" w:hAnsiTheme="minorHAnsi" w:cs="Arial"/>
          <w:sz w:val="20"/>
          <w:szCs w:val="20"/>
        </w:rPr>
        <w:t xml:space="preserve"> il mercato della fornitura circa gli elementi di seguito riportati</w:t>
      </w:r>
      <w:r>
        <w:rPr>
          <w:rFonts w:asciiTheme="minorHAnsi" w:hAnsiTheme="minorHAnsi" w:cs="Arial"/>
          <w:sz w:val="20"/>
          <w:szCs w:val="20"/>
        </w:rPr>
        <w:t xml:space="preserve">, </w:t>
      </w:r>
      <w:r w:rsidR="00FB116C" w:rsidRPr="00DF2E25">
        <w:rPr>
          <w:rFonts w:asciiTheme="minorHAnsi" w:hAnsiTheme="minorHAnsi" w:cs="Arial"/>
          <w:sz w:val="20"/>
          <w:szCs w:val="20"/>
        </w:rPr>
        <w:t>con l’obiettivo di</w:t>
      </w:r>
      <w:r w:rsidR="008B4BF9">
        <w:rPr>
          <w:rFonts w:asciiTheme="minorHAnsi" w:hAnsiTheme="minorHAnsi" w:cs="Arial"/>
          <w:sz w:val="20"/>
          <w:szCs w:val="20"/>
        </w:rPr>
        <w:t>:</w:t>
      </w:r>
    </w:p>
    <w:p w14:paraId="4C7A32DE" w14:textId="77777777" w:rsidR="000B4D07" w:rsidRPr="00071F4C" w:rsidRDefault="000B4D07" w:rsidP="0077786E">
      <w:pPr>
        <w:pStyle w:val="Corpodeltesto21"/>
        <w:numPr>
          <w:ilvl w:val="0"/>
          <w:numId w:val="2"/>
        </w:numPr>
        <w:tabs>
          <w:tab w:val="clear" w:pos="1440"/>
          <w:tab w:val="num" w:pos="360"/>
        </w:tabs>
        <w:spacing w:after="120" w:line="276" w:lineRule="auto"/>
        <w:ind w:left="360"/>
        <w:rPr>
          <w:rFonts w:ascii="Calibri" w:hAnsi="Calibri" w:cs="Arial"/>
          <w:sz w:val="20"/>
          <w:szCs w:val="20"/>
        </w:rPr>
      </w:pPr>
      <w:r w:rsidRPr="00071F4C">
        <w:rPr>
          <w:rFonts w:ascii="Calibri" w:hAnsi="Calibri" w:cs="Arial"/>
          <w:sz w:val="20"/>
          <w:szCs w:val="20"/>
        </w:rPr>
        <w:t>garantire la massima pubblicità all</w:t>
      </w:r>
      <w:r w:rsidR="0079053A">
        <w:rPr>
          <w:rFonts w:ascii="Calibri" w:hAnsi="Calibri" w:cs="Arial"/>
          <w:sz w:val="20"/>
          <w:szCs w:val="20"/>
        </w:rPr>
        <w:t>’</w:t>
      </w:r>
      <w:r w:rsidRPr="00071F4C">
        <w:rPr>
          <w:rFonts w:ascii="Calibri" w:hAnsi="Calibri" w:cs="Arial"/>
          <w:sz w:val="20"/>
          <w:szCs w:val="20"/>
        </w:rPr>
        <w:t>iniziativ</w:t>
      </w:r>
      <w:r w:rsidR="001333DC">
        <w:rPr>
          <w:rFonts w:ascii="Calibri" w:hAnsi="Calibri" w:cs="Arial"/>
          <w:sz w:val="20"/>
          <w:szCs w:val="20"/>
        </w:rPr>
        <w:t>a</w:t>
      </w:r>
      <w:r w:rsidRPr="00071F4C">
        <w:rPr>
          <w:rFonts w:ascii="Calibri" w:hAnsi="Calibri" w:cs="Arial"/>
          <w:sz w:val="20"/>
          <w:szCs w:val="20"/>
        </w:rPr>
        <w:t xml:space="preserve"> per assicurare la più ampia diffusione delle informazioni;</w:t>
      </w:r>
    </w:p>
    <w:p w14:paraId="06FE3D67" w14:textId="77777777" w:rsidR="000B4D07" w:rsidRPr="00071F4C" w:rsidRDefault="009D2FBF" w:rsidP="0077786E">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verificare l’effettiva esistenza di più operatori economici potenzialmente interessati;</w:t>
      </w:r>
    </w:p>
    <w:p w14:paraId="62864838" w14:textId="77777777" w:rsidR="000B4D07" w:rsidRPr="00071F4C" w:rsidRDefault="000B4D07" w:rsidP="0077786E">
      <w:pPr>
        <w:pStyle w:val="Corpodeltesto21"/>
        <w:numPr>
          <w:ilvl w:val="0"/>
          <w:numId w:val="2"/>
        </w:numPr>
        <w:tabs>
          <w:tab w:val="clear" w:pos="1440"/>
          <w:tab w:val="num" w:pos="360"/>
        </w:tabs>
        <w:spacing w:after="120" w:line="276" w:lineRule="auto"/>
        <w:ind w:left="360"/>
        <w:rPr>
          <w:rFonts w:ascii="Calibri" w:hAnsi="Calibri" w:cs="Arial"/>
          <w:sz w:val="20"/>
          <w:szCs w:val="20"/>
        </w:rPr>
      </w:pPr>
      <w:r w:rsidRPr="00071F4C">
        <w:rPr>
          <w:rFonts w:ascii="Calibri" w:hAnsi="Calibri" w:cs="Arial"/>
          <w:sz w:val="20"/>
          <w:szCs w:val="20"/>
        </w:rPr>
        <w:t>pubblicizzare al meglio le caratteristiche qualitative e tecniche dei beni e servizi oggetto di analisi;</w:t>
      </w:r>
    </w:p>
    <w:p w14:paraId="548D8833" w14:textId="77777777" w:rsidR="001B1A08" w:rsidRPr="00B362F5" w:rsidRDefault="000B4D07" w:rsidP="0077786E">
      <w:pPr>
        <w:pStyle w:val="Corpodeltesto21"/>
        <w:numPr>
          <w:ilvl w:val="0"/>
          <w:numId w:val="2"/>
        </w:numPr>
        <w:tabs>
          <w:tab w:val="clear" w:pos="1440"/>
          <w:tab w:val="num" w:pos="360"/>
        </w:tabs>
        <w:spacing w:after="120" w:line="276" w:lineRule="auto"/>
        <w:ind w:left="360"/>
        <w:rPr>
          <w:rFonts w:ascii="Calibri" w:hAnsi="Calibri" w:cs="Arial"/>
          <w:sz w:val="20"/>
          <w:szCs w:val="20"/>
        </w:rPr>
      </w:pPr>
      <w:r w:rsidRPr="00071F4C">
        <w:rPr>
          <w:rFonts w:ascii="Calibri" w:hAnsi="Calibri" w:cs="Arial"/>
          <w:sz w:val="20"/>
          <w:szCs w:val="20"/>
        </w:rPr>
        <w:t>ricevere, da parte dei soggetti interessati, osservazioni e suggerimenti per una più compiuta conoscenza del mercato</w:t>
      </w:r>
      <w:r w:rsidR="008D2421">
        <w:rPr>
          <w:rFonts w:ascii="Calibri" w:hAnsi="Calibri" w:cs="Arial"/>
          <w:sz w:val="20"/>
          <w:szCs w:val="20"/>
        </w:rPr>
        <w:t xml:space="preserve"> </w:t>
      </w:r>
      <w:r w:rsidR="008D2421" w:rsidRPr="00051247">
        <w:rPr>
          <w:rFonts w:ascii="Calibri" w:hAnsi="Calibri" w:cs="Arial"/>
          <w:sz w:val="20"/>
          <w:szCs w:val="20"/>
        </w:rPr>
        <w:t>avuto riguardo a eventuali soluzioni alternative</w:t>
      </w:r>
      <w:r w:rsidR="009D2FBF">
        <w:rPr>
          <w:rFonts w:ascii="Calibri" w:hAnsi="Calibri" w:cs="Arial"/>
          <w:sz w:val="20"/>
          <w:szCs w:val="20"/>
        </w:rPr>
        <w:t>,</w:t>
      </w:r>
      <w:r w:rsidR="008D2421" w:rsidRPr="00051247">
        <w:rPr>
          <w:rFonts w:ascii="Calibri" w:hAnsi="Calibri" w:cs="Arial"/>
          <w:sz w:val="20"/>
          <w:szCs w:val="20"/>
        </w:rPr>
        <w:t xml:space="preserve"> purché rispondenti in toto alle esigenze </w:t>
      </w:r>
      <w:r w:rsidR="00392F63">
        <w:rPr>
          <w:rFonts w:ascii="Calibri" w:hAnsi="Calibri" w:cs="Arial"/>
          <w:sz w:val="20"/>
          <w:szCs w:val="20"/>
        </w:rPr>
        <w:t>dell’Amministrazione</w:t>
      </w:r>
      <w:r w:rsidR="008D2421" w:rsidRPr="00051247">
        <w:rPr>
          <w:rFonts w:ascii="Calibri" w:hAnsi="Calibri" w:cs="Arial"/>
          <w:sz w:val="20"/>
          <w:szCs w:val="20"/>
        </w:rPr>
        <w:t xml:space="preserve"> di seguito riportat</w:t>
      </w:r>
      <w:r w:rsidR="00392F63">
        <w:rPr>
          <w:rFonts w:ascii="Calibri" w:hAnsi="Calibri" w:cs="Arial"/>
          <w:sz w:val="20"/>
          <w:szCs w:val="20"/>
        </w:rPr>
        <w:t>e</w:t>
      </w:r>
      <w:r w:rsidR="009D2FBF">
        <w:rPr>
          <w:rFonts w:ascii="Calibri" w:hAnsi="Calibri" w:cs="Arial"/>
          <w:sz w:val="20"/>
          <w:szCs w:val="20"/>
        </w:rPr>
        <w:t>, nonché alle condizioni di prezzo mediamente praticate</w:t>
      </w:r>
      <w:r w:rsidR="008D2421" w:rsidRPr="00051247">
        <w:rPr>
          <w:rFonts w:ascii="Calibri" w:hAnsi="Calibri" w:cs="Arial"/>
          <w:sz w:val="20"/>
          <w:szCs w:val="20"/>
        </w:rPr>
        <w:t>.</w:t>
      </w:r>
    </w:p>
    <w:p w14:paraId="54AEF008" w14:textId="77777777" w:rsidR="009D2FBF" w:rsidRDefault="00461922" w:rsidP="0077786E">
      <w:pPr>
        <w:spacing w:before="120" w:after="120" w:line="276" w:lineRule="auto"/>
        <w:jc w:val="both"/>
        <w:rPr>
          <w:rFonts w:ascii="Calibri" w:hAnsi="Calibri" w:cs="Arial"/>
          <w:sz w:val="20"/>
          <w:szCs w:val="20"/>
        </w:rPr>
      </w:pPr>
      <w:r w:rsidRPr="00461922">
        <w:rPr>
          <w:rFonts w:ascii="Calibri" w:hAnsi="Calibri" w:cs="Arial"/>
          <w:sz w:val="20"/>
          <w:szCs w:val="20"/>
        </w:rPr>
        <w:t>Ciò anche al fine di confermare o meno l’esistenza dei presupposti che consentono ai sensi dell’art. 63</w:t>
      </w:r>
      <w:r w:rsidR="009D2FBF">
        <w:rPr>
          <w:rFonts w:ascii="Calibri" w:hAnsi="Calibri" w:cs="Arial"/>
          <w:sz w:val="20"/>
          <w:szCs w:val="20"/>
        </w:rPr>
        <w:t xml:space="preserve"> del</w:t>
      </w:r>
      <w:r w:rsidRPr="00461922">
        <w:rPr>
          <w:rFonts w:ascii="Calibri" w:hAnsi="Calibri" w:cs="Arial"/>
          <w:sz w:val="20"/>
          <w:szCs w:val="20"/>
        </w:rPr>
        <w:t xml:space="preserve"> </w:t>
      </w:r>
      <w:r w:rsidR="009D2FBF">
        <w:rPr>
          <w:rFonts w:ascii="Calibri" w:hAnsi="Calibri" w:cs="Arial"/>
          <w:sz w:val="20"/>
          <w:szCs w:val="20"/>
        </w:rPr>
        <w:t>D</w:t>
      </w:r>
      <w:r w:rsidRPr="00461922">
        <w:rPr>
          <w:rFonts w:ascii="Calibri" w:hAnsi="Calibri" w:cs="Arial"/>
          <w:sz w:val="20"/>
          <w:szCs w:val="20"/>
        </w:rPr>
        <w:t>.lgs. 50/2016 il ricorso alla procedura negoziata senza pubblicazione del bando.</w:t>
      </w:r>
      <w:r w:rsidR="00052B83">
        <w:rPr>
          <w:rFonts w:ascii="Calibri" w:hAnsi="Calibri" w:cs="Arial"/>
          <w:sz w:val="20"/>
          <w:szCs w:val="20"/>
        </w:rPr>
        <w:t xml:space="preserve"> </w:t>
      </w:r>
    </w:p>
    <w:p w14:paraId="563B4523" w14:textId="77777777" w:rsidR="000B4D07" w:rsidRPr="00E844A3" w:rsidRDefault="000B4D07" w:rsidP="0077786E">
      <w:pPr>
        <w:spacing w:before="120" w:after="120" w:line="276" w:lineRule="auto"/>
        <w:jc w:val="both"/>
        <w:rPr>
          <w:rFonts w:asciiTheme="minorHAnsi" w:hAnsiTheme="minorHAnsi" w:cs="Arial"/>
          <w:bCs/>
          <w:sz w:val="20"/>
          <w:szCs w:val="20"/>
        </w:rPr>
      </w:pPr>
      <w:r w:rsidRPr="00071F4C">
        <w:rPr>
          <w:rFonts w:ascii="Calibri" w:hAnsi="Calibri" w:cs="Arial"/>
          <w:sz w:val="20"/>
          <w:szCs w:val="20"/>
        </w:rPr>
        <w:t xml:space="preserve">Vi preghiamo di fornire il Vostro contributo - previa presa visione dell’informativa sul trattamento dei dati </w:t>
      </w:r>
      <w:r w:rsidRPr="008E77BD">
        <w:rPr>
          <w:rFonts w:ascii="Calibri" w:hAnsi="Calibri" w:cs="Arial"/>
          <w:sz w:val="20"/>
          <w:szCs w:val="20"/>
        </w:rPr>
        <w:t>personali sotto riportata - compilando il presente questionario e inviandolo entro</w:t>
      </w:r>
      <w:r w:rsidR="00A71B54" w:rsidRPr="008E77BD">
        <w:rPr>
          <w:rFonts w:ascii="Calibri" w:hAnsi="Calibri" w:cs="Arial"/>
          <w:sz w:val="20"/>
          <w:szCs w:val="20"/>
        </w:rPr>
        <w:t xml:space="preserve"> </w:t>
      </w:r>
      <w:r w:rsidR="0026504F" w:rsidRPr="008A4999">
        <w:rPr>
          <w:rFonts w:asciiTheme="minorHAnsi" w:hAnsiTheme="minorHAnsi" w:cs="Arial"/>
          <w:b/>
          <w:bCs/>
          <w:sz w:val="20"/>
          <w:szCs w:val="20"/>
          <w:u w:val="single"/>
        </w:rPr>
        <w:t>15 giorni solari</w:t>
      </w:r>
      <w:r w:rsidR="0026504F" w:rsidRPr="008A4999">
        <w:rPr>
          <w:rFonts w:asciiTheme="minorHAnsi" w:hAnsiTheme="minorHAnsi" w:cs="Arial"/>
          <w:bCs/>
          <w:sz w:val="20"/>
          <w:szCs w:val="20"/>
          <w:u w:val="single"/>
        </w:rPr>
        <w:t xml:space="preserve"> dalla data odierna</w:t>
      </w:r>
      <w:r w:rsidR="0026504F" w:rsidRPr="00F8539B">
        <w:rPr>
          <w:rFonts w:asciiTheme="minorHAnsi" w:hAnsiTheme="minorHAnsi" w:cs="Arial"/>
          <w:bCs/>
          <w:color w:val="FF0000"/>
          <w:sz w:val="20"/>
          <w:szCs w:val="20"/>
        </w:rPr>
        <w:t xml:space="preserve"> </w:t>
      </w:r>
      <w:r w:rsidR="0026504F" w:rsidRPr="00F8539B">
        <w:rPr>
          <w:rFonts w:asciiTheme="minorHAnsi" w:hAnsiTheme="minorHAnsi" w:cs="Arial"/>
          <w:bCs/>
          <w:sz w:val="20"/>
          <w:szCs w:val="20"/>
        </w:rPr>
        <w:t xml:space="preserve">all’indirizzo </w:t>
      </w:r>
      <w:r w:rsidR="0026504F">
        <w:rPr>
          <w:rFonts w:asciiTheme="minorHAnsi" w:hAnsiTheme="minorHAnsi" w:cs="Arial"/>
          <w:bCs/>
          <w:sz w:val="20"/>
          <w:szCs w:val="20"/>
        </w:rPr>
        <w:t>PEC</w:t>
      </w:r>
      <w:r w:rsidR="0026504F" w:rsidRPr="00F8539B">
        <w:rPr>
          <w:rFonts w:asciiTheme="minorHAnsi" w:hAnsiTheme="minorHAnsi" w:cs="Arial"/>
          <w:bCs/>
          <w:sz w:val="20"/>
          <w:szCs w:val="20"/>
        </w:rPr>
        <w:t xml:space="preserve"> </w:t>
      </w:r>
      <w:hyperlink r:id="rId9" w:history="1">
        <w:r w:rsidR="00E844A3" w:rsidRPr="00EA2E85">
          <w:rPr>
            <w:rStyle w:val="Collegamentoipertestuale"/>
            <w:rFonts w:asciiTheme="minorHAnsi" w:hAnsiTheme="minorHAnsi" w:cstheme="minorHAnsi"/>
            <w:sz w:val="20"/>
            <w:szCs w:val="20"/>
          </w:rPr>
          <w:t>ictconsip@postacert.consip.it</w:t>
        </w:r>
      </w:hyperlink>
      <w:r w:rsidR="0026504F" w:rsidRPr="00F8539B">
        <w:rPr>
          <w:rFonts w:asciiTheme="minorHAnsi" w:hAnsiTheme="minorHAnsi" w:cs="Arial"/>
          <w:bCs/>
          <w:sz w:val="20"/>
          <w:szCs w:val="20"/>
        </w:rPr>
        <w:t xml:space="preserve"> </w:t>
      </w:r>
      <w:r w:rsidR="00E844A3">
        <w:rPr>
          <w:rFonts w:asciiTheme="minorHAnsi" w:hAnsiTheme="minorHAnsi" w:cs="Arial"/>
          <w:bCs/>
          <w:sz w:val="20"/>
          <w:szCs w:val="20"/>
        </w:rPr>
        <w:t xml:space="preserve">specificando nell’oggetto della e-mail :” </w:t>
      </w:r>
      <w:r w:rsidR="00E844A3" w:rsidRPr="00E844A3">
        <w:rPr>
          <w:rFonts w:asciiTheme="minorHAnsi" w:hAnsiTheme="minorHAnsi" w:cs="Arial"/>
          <w:bCs/>
          <w:i/>
          <w:sz w:val="20"/>
          <w:szCs w:val="20"/>
        </w:rPr>
        <w:t xml:space="preserve">Acquisizione </w:t>
      </w:r>
      <w:r w:rsidR="00E844A3">
        <w:rPr>
          <w:rFonts w:asciiTheme="minorHAnsi" w:hAnsiTheme="minorHAnsi" w:cs="Arial"/>
          <w:bCs/>
          <w:i/>
          <w:sz w:val="20"/>
          <w:szCs w:val="20"/>
        </w:rPr>
        <w:t>di sottoscrizioni del software GovW</w:t>
      </w:r>
      <w:r w:rsidR="00E844A3" w:rsidRPr="00E844A3">
        <w:rPr>
          <w:rFonts w:asciiTheme="minorHAnsi" w:hAnsiTheme="minorHAnsi" w:cs="Arial"/>
          <w:bCs/>
          <w:i/>
          <w:sz w:val="20"/>
          <w:szCs w:val="20"/>
        </w:rPr>
        <w:t>ay e relativi servizi di manutenzione e supporto specialistico</w:t>
      </w:r>
      <w:r w:rsidR="0011099A" w:rsidRPr="00E844A3">
        <w:rPr>
          <w:rFonts w:asciiTheme="minorHAnsi" w:hAnsiTheme="minorHAnsi" w:cs="Arial"/>
          <w:bCs/>
          <w:sz w:val="20"/>
          <w:szCs w:val="20"/>
        </w:rPr>
        <w:t>”</w:t>
      </w:r>
      <w:r w:rsidR="0062696B" w:rsidRPr="00E844A3">
        <w:rPr>
          <w:rFonts w:asciiTheme="minorHAnsi" w:hAnsiTheme="minorHAnsi" w:cs="Arial"/>
          <w:bCs/>
          <w:sz w:val="20"/>
          <w:szCs w:val="20"/>
        </w:rPr>
        <w:t>.</w:t>
      </w:r>
    </w:p>
    <w:p w14:paraId="3AD82E93" w14:textId="77777777" w:rsidR="000B4D07" w:rsidRPr="00071F4C" w:rsidRDefault="000B4D07" w:rsidP="0077786E">
      <w:pPr>
        <w:spacing w:before="120" w:after="120" w:line="276" w:lineRule="auto"/>
        <w:jc w:val="both"/>
        <w:rPr>
          <w:rFonts w:ascii="Calibri" w:hAnsi="Calibri" w:cs="Arial"/>
          <w:sz w:val="20"/>
          <w:szCs w:val="20"/>
        </w:rPr>
      </w:pPr>
      <w:r w:rsidRPr="00071F4C">
        <w:rPr>
          <w:rFonts w:ascii="Calibri" w:hAnsi="Calibri" w:cs="Arial"/>
          <w:sz w:val="20"/>
          <w:szCs w:val="20"/>
        </w:rPr>
        <w:t>Tutte le informazioni da Voi fornite con il present</w:t>
      </w:r>
      <w:r w:rsidR="001F72BB" w:rsidRPr="00071F4C">
        <w:rPr>
          <w:rFonts w:ascii="Calibri" w:hAnsi="Calibri" w:cs="Arial"/>
          <w:sz w:val="20"/>
          <w:szCs w:val="20"/>
        </w:rPr>
        <w:t xml:space="preserve">e documento saranno utilizzate </w:t>
      </w:r>
      <w:r w:rsidRPr="00071F4C">
        <w:rPr>
          <w:rFonts w:ascii="Calibri" w:hAnsi="Calibri" w:cs="Arial"/>
          <w:sz w:val="20"/>
          <w:szCs w:val="20"/>
        </w:rPr>
        <w:t>ai soli fini dello sviluppo dell’iniziativa in oggetto.</w:t>
      </w:r>
    </w:p>
    <w:p w14:paraId="127F9599" w14:textId="77777777" w:rsidR="000B4D07" w:rsidRPr="00071F4C" w:rsidRDefault="000B4D07" w:rsidP="0077786E">
      <w:pPr>
        <w:spacing w:after="120" w:line="276" w:lineRule="auto"/>
        <w:jc w:val="both"/>
        <w:rPr>
          <w:rFonts w:ascii="Calibri" w:hAnsi="Calibri" w:cs="Arial"/>
          <w:sz w:val="20"/>
          <w:szCs w:val="20"/>
        </w:rPr>
      </w:pPr>
      <w:r w:rsidRPr="00071F4C">
        <w:rPr>
          <w:rFonts w:ascii="Calibri" w:hAnsi="Calibri" w:cs="Arial"/>
          <w:sz w:val="20"/>
          <w:szCs w:val="20"/>
        </w:rPr>
        <w:t>Consip S.p.A., salvo quanto di seguito previsto in materia di trattamento dei dati personali, si impegna a non divulgare a terzi le informazioni raccolte con il presente documento.</w:t>
      </w:r>
    </w:p>
    <w:p w14:paraId="439ABA0A" w14:textId="77777777" w:rsidR="000B4D07" w:rsidRPr="00071F4C" w:rsidRDefault="000B4D07" w:rsidP="0077786E">
      <w:pPr>
        <w:pStyle w:val="Titolo1"/>
        <w:numPr>
          <w:ilvl w:val="0"/>
          <w:numId w:val="0"/>
        </w:numPr>
        <w:spacing w:line="276" w:lineRule="auto"/>
        <w:rPr>
          <w:rFonts w:ascii="Calibri" w:hAnsi="Calibri"/>
          <w:sz w:val="24"/>
        </w:rPr>
      </w:pPr>
      <w:r w:rsidRPr="00F5630B">
        <w:rPr>
          <w:rFonts w:ascii="Calibri" w:hAnsi="Calibri" w:cs="Arial"/>
          <w:sz w:val="20"/>
          <w:szCs w:val="20"/>
        </w:rPr>
        <w:t>L’invio del documento al nostro recapito implica il consenso al trattamento dei dati forniti</w:t>
      </w:r>
      <w:r w:rsidRPr="00402B52">
        <w:rPr>
          <w:rFonts w:ascii="Calibri" w:hAnsi="Calibri" w:cs="Arial"/>
          <w:sz w:val="20"/>
          <w:szCs w:val="20"/>
        </w:rPr>
        <w:t>.</w:t>
      </w:r>
      <w:r w:rsidRPr="00071F4C">
        <w:rPr>
          <w:rFonts w:ascii="Calibri" w:hAnsi="Calibri"/>
          <w:sz w:val="20"/>
          <w:szCs w:val="20"/>
        </w:rPr>
        <w:br w:type="page"/>
      </w:r>
      <w:r w:rsidRPr="00071F4C">
        <w:rPr>
          <w:rFonts w:ascii="Calibri" w:hAnsi="Calibri"/>
          <w:sz w:val="24"/>
        </w:rPr>
        <w:lastRenderedPageBreak/>
        <w:t>Dati Azienda</w:t>
      </w:r>
    </w:p>
    <w:tbl>
      <w:tblPr>
        <w:tblW w:w="0" w:type="auto"/>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3321"/>
        <w:gridCol w:w="5174"/>
      </w:tblGrid>
      <w:tr w:rsidR="000B4D07" w:rsidRPr="00071F4C" w14:paraId="55463832" w14:textId="77777777">
        <w:tc>
          <w:tcPr>
            <w:tcW w:w="3321" w:type="dxa"/>
            <w:vAlign w:val="center"/>
          </w:tcPr>
          <w:p w14:paraId="21DFF8F6"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Azienda</w:t>
            </w:r>
          </w:p>
        </w:tc>
        <w:tc>
          <w:tcPr>
            <w:tcW w:w="5174" w:type="dxa"/>
          </w:tcPr>
          <w:p w14:paraId="285EBB5A"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14:paraId="57BADB2F" w14:textId="77777777">
        <w:tc>
          <w:tcPr>
            <w:tcW w:w="3321" w:type="dxa"/>
            <w:vAlign w:val="center"/>
          </w:tcPr>
          <w:p w14:paraId="01E6C177"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 xml:space="preserve">Indirizzo </w:t>
            </w:r>
          </w:p>
        </w:tc>
        <w:tc>
          <w:tcPr>
            <w:tcW w:w="5174" w:type="dxa"/>
          </w:tcPr>
          <w:p w14:paraId="0C98A9E8"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14:paraId="0095A262" w14:textId="77777777">
        <w:tc>
          <w:tcPr>
            <w:tcW w:w="3321" w:type="dxa"/>
            <w:vAlign w:val="center"/>
          </w:tcPr>
          <w:p w14:paraId="367789DC"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Nome e Cognome del referente</w:t>
            </w:r>
          </w:p>
        </w:tc>
        <w:tc>
          <w:tcPr>
            <w:tcW w:w="5174" w:type="dxa"/>
          </w:tcPr>
          <w:p w14:paraId="22F087C7"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14:paraId="479FA299" w14:textId="77777777">
        <w:tc>
          <w:tcPr>
            <w:tcW w:w="3321" w:type="dxa"/>
            <w:vAlign w:val="center"/>
          </w:tcPr>
          <w:p w14:paraId="078328DA"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Ruolo in azienda</w:t>
            </w:r>
          </w:p>
        </w:tc>
        <w:tc>
          <w:tcPr>
            <w:tcW w:w="5174" w:type="dxa"/>
          </w:tcPr>
          <w:p w14:paraId="4DC2DCDB"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14:paraId="5FD8EBDA" w14:textId="77777777">
        <w:tc>
          <w:tcPr>
            <w:tcW w:w="3321" w:type="dxa"/>
            <w:vAlign w:val="center"/>
          </w:tcPr>
          <w:p w14:paraId="522DB26E"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 xml:space="preserve">Telefono </w:t>
            </w:r>
          </w:p>
        </w:tc>
        <w:tc>
          <w:tcPr>
            <w:tcW w:w="5174" w:type="dxa"/>
          </w:tcPr>
          <w:p w14:paraId="3E23008D"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14:paraId="4A3B09C0" w14:textId="77777777">
        <w:tc>
          <w:tcPr>
            <w:tcW w:w="3321" w:type="dxa"/>
            <w:vAlign w:val="center"/>
          </w:tcPr>
          <w:p w14:paraId="1FDCE0BD"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Fax</w:t>
            </w:r>
          </w:p>
        </w:tc>
        <w:tc>
          <w:tcPr>
            <w:tcW w:w="5174" w:type="dxa"/>
          </w:tcPr>
          <w:p w14:paraId="77A684A1"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14:paraId="58229758" w14:textId="77777777">
        <w:tc>
          <w:tcPr>
            <w:tcW w:w="3321" w:type="dxa"/>
            <w:vAlign w:val="center"/>
          </w:tcPr>
          <w:p w14:paraId="55F1EEEE"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Indirizzo e-mail</w:t>
            </w:r>
          </w:p>
        </w:tc>
        <w:tc>
          <w:tcPr>
            <w:tcW w:w="5174" w:type="dxa"/>
          </w:tcPr>
          <w:p w14:paraId="3D67F4AE"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14:paraId="4EED89E3" w14:textId="77777777">
        <w:tc>
          <w:tcPr>
            <w:tcW w:w="3321" w:type="dxa"/>
            <w:vAlign w:val="center"/>
          </w:tcPr>
          <w:p w14:paraId="4214E688"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Data compilazione</w:t>
            </w:r>
          </w:p>
        </w:tc>
        <w:tc>
          <w:tcPr>
            <w:tcW w:w="5174" w:type="dxa"/>
          </w:tcPr>
          <w:p w14:paraId="36DCC7E6"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bl>
    <w:p w14:paraId="09CFA04F" w14:textId="77777777" w:rsidR="000B4D07" w:rsidRPr="00071F4C" w:rsidRDefault="000B4D07">
      <w:pPr>
        <w:pStyle w:val="Titolo1"/>
        <w:numPr>
          <w:ilvl w:val="0"/>
          <w:numId w:val="0"/>
        </w:numPr>
        <w:jc w:val="both"/>
        <w:rPr>
          <w:rFonts w:ascii="Calibri" w:hAnsi="Calibri"/>
          <w:i/>
          <w:sz w:val="20"/>
          <w:szCs w:val="20"/>
        </w:rPr>
      </w:pPr>
    </w:p>
    <w:p w14:paraId="7D45BE2D" w14:textId="77777777" w:rsidR="000B4D07" w:rsidRPr="00071F4C" w:rsidRDefault="000B4D07" w:rsidP="00402B52">
      <w:pPr>
        <w:pStyle w:val="Titolo1"/>
        <w:numPr>
          <w:ilvl w:val="0"/>
          <w:numId w:val="0"/>
        </w:numPr>
        <w:spacing w:before="0" w:after="0" w:line="360" w:lineRule="auto"/>
        <w:jc w:val="both"/>
        <w:rPr>
          <w:rFonts w:ascii="Calibri" w:hAnsi="Calibri"/>
          <w:i/>
          <w:sz w:val="20"/>
          <w:szCs w:val="20"/>
        </w:rPr>
      </w:pPr>
      <w:r w:rsidRPr="00071F4C">
        <w:rPr>
          <w:rFonts w:ascii="Calibri" w:hAnsi="Calibri"/>
          <w:i/>
          <w:sz w:val="20"/>
          <w:szCs w:val="20"/>
        </w:rPr>
        <w:t>Informativa sul trattamento dei dati personali</w:t>
      </w:r>
    </w:p>
    <w:p w14:paraId="779DCF7D" w14:textId="77777777" w:rsidR="00B362F5" w:rsidRDefault="00B362F5" w:rsidP="00444A91">
      <w:pPr>
        <w:spacing w:line="276" w:lineRule="auto"/>
        <w:jc w:val="both"/>
        <w:rPr>
          <w:rFonts w:asciiTheme="minorHAnsi" w:hAnsiTheme="minorHAnsi"/>
          <w:sz w:val="20"/>
          <w:szCs w:val="20"/>
        </w:rPr>
      </w:pPr>
      <w:r w:rsidRPr="00B362F5">
        <w:rPr>
          <w:rFonts w:asciiTheme="minorHAnsi" w:hAnsiTheme="minorHAnsi"/>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7C2DD416" w14:textId="77777777" w:rsidR="009D7881" w:rsidRPr="00B362F5" w:rsidRDefault="009D7881" w:rsidP="00444A91">
      <w:pPr>
        <w:spacing w:line="276" w:lineRule="auto"/>
        <w:jc w:val="both"/>
        <w:rPr>
          <w:rFonts w:asciiTheme="minorHAnsi" w:hAnsiTheme="minorHAnsi"/>
          <w:sz w:val="20"/>
          <w:szCs w:val="20"/>
        </w:rPr>
      </w:pPr>
    </w:p>
    <w:p w14:paraId="052E3C91" w14:textId="77777777" w:rsidR="00B362F5" w:rsidRPr="00B362F5" w:rsidRDefault="00B362F5" w:rsidP="00444A91">
      <w:pPr>
        <w:spacing w:line="276" w:lineRule="auto"/>
        <w:jc w:val="both"/>
        <w:rPr>
          <w:rFonts w:asciiTheme="minorHAnsi" w:hAnsiTheme="minorHAnsi"/>
          <w:sz w:val="20"/>
          <w:szCs w:val="20"/>
        </w:rPr>
      </w:pPr>
      <w:r w:rsidRPr="00B362F5">
        <w:rPr>
          <w:rFonts w:asciiTheme="minorHAnsi" w:hAnsiTheme="minorHAnsi"/>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14:paraId="59D641CB" w14:textId="77777777" w:rsidR="00B362F5" w:rsidRDefault="00B362F5" w:rsidP="00444A91">
      <w:pPr>
        <w:spacing w:line="276" w:lineRule="auto"/>
        <w:jc w:val="both"/>
        <w:rPr>
          <w:rFonts w:asciiTheme="minorHAnsi" w:hAnsiTheme="minorHAnsi"/>
          <w:sz w:val="20"/>
          <w:szCs w:val="20"/>
        </w:rPr>
      </w:pPr>
      <w:r w:rsidRPr="00B362F5">
        <w:rPr>
          <w:rFonts w:asciiTheme="minorHAnsi" w:hAnsiTheme="minorHAnsi"/>
          <w:sz w:val="20"/>
          <w:szCs w:val="20"/>
        </w:rPr>
        <w:t>Il conferimento di Dati alla Consip S.p.A.: l'eventuale rifiuto di fornire gli stessi comporta l'impossibilità di acquisire da parte Vostra, le informazioni per una più compiuta conoscenza del mercato relativamente alla Vostra azienda.</w:t>
      </w:r>
    </w:p>
    <w:p w14:paraId="0BA6EEA7" w14:textId="77777777" w:rsidR="009D7881" w:rsidRPr="00B362F5" w:rsidRDefault="009D7881" w:rsidP="00444A91">
      <w:pPr>
        <w:spacing w:line="276" w:lineRule="auto"/>
        <w:jc w:val="both"/>
        <w:rPr>
          <w:rFonts w:asciiTheme="minorHAnsi" w:hAnsiTheme="minorHAnsi"/>
          <w:sz w:val="20"/>
          <w:szCs w:val="20"/>
        </w:rPr>
      </w:pPr>
    </w:p>
    <w:p w14:paraId="1E1E3158" w14:textId="77777777" w:rsidR="00B362F5" w:rsidRDefault="00B362F5" w:rsidP="00444A91">
      <w:pPr>
        <w:spacing w:line="276" w:lineRule="auto"/>
        <w:jc w:val="both"/>
        <w:rPr>
          <w:rFonts w:asciiTheme="minorHAnsi" w:hAnsiTheme="minorHAnsi"/>
          <w:sz w:val="20"/>
          <w:szCs w:val="20"/>
        </w:rPr>
      </w:pPr>
      <w:r w:rsidRPr="00B362F5">
        <w:rPr>
          <w:rFonts w:asciiTheme="minorHAnsi" w:hAnsiTheme="minorHAnsi"/>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0757CB0C" w14:textId="77777777" w:rsidR="009D7881" w:rsidRPr="00B362F5" w:rsidRDefault="009D7881" w:rsidP="00444A91">
      <w:pPr>
        <w:spacing w:line="276" w:lineRule="auto"/>
        <w:jc w:val="both"/>
        <w:rPr>
          <w:rFonts w:asciiTheme="minorHAnsi" w:hAnsiTheme="minorHAnsi"/>
          <w:sz w:val="20"/>
          <w:szCs w:val="20"/>
        </w:rPr>
      </w:pPr>
    </w:p>
    <w:p w14:paraId="4E15492D" w14:textId="77777777" w:rsidR="00B362F5" w:rsidRPr="00B362F5" w:rsidRDefault="00B362F5" w:rsidP="00444A91">
      <w:pPr>
        <w:spacing w:line="276" w:lineRule="auto"/>
        <w:jc w:val="both"/>
        <w:rPr>
          <w:rFonts w:asciiTheme="minorHAnsi" w:hAnsiTheme="minorHAnsi"/>
          <w:sz w:val="20"/>
          <w:szCs w:val="20"/>
        </w:rPr>
      </w:pPr>
      <w:r w:rsidRPr="00B362F5">
        <w:rPr>
          <w:rFonts w:asciiTheme="minorHAnsi" w:hAnsiTheme="minorHAnsi"/>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14:paraId="21A51792" w14:textId="77777777" w:rsidR="00B362F5" w:rsidRPr="00B362F5" w:rsidRDefault="00B362F5" w:rsidP="00444A91">
      <w:pPr>
        <w:spacing w:line="276" w:lineRule="auto"/>
        <w:jc w:val="both"/>
        <w:rPr>
          <w:rFonts w:asciiTheme="minorHAnsi" w:hAnsiTheme="minorHAnsi"/>
          <w:sz w:val="20"/>
          <w:szCs w:val="20"/>
        </w:rPr>
      </w:pPr>
      <w:r w:rsidRPr="00B362F5">
        <w:rPr>
          <w:rFonts w:asciiTheme="minorHAnsi" w:hAnsiTheme="minorHAnsi"/>
          <w:sz w:val="20"/>
          <w:szCs w:val="20"/>
        </w:rPr>
        <w:lastRenderedPageBreak/>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5585F5CF" w14:textId="77777777" w:rsidR="00B362F5" w:rsidRDefault="00B362F5" w:rsidP="00444A91">
      <w:pPr>
        <w:spacing w:line="276" w:lineRule="auto"/>
        <w:jc w:val="both"/>
        <w:rPr>
          <w:rFonts w:asciiTheme="minorHAnsi" w:hAnsiTheme="minorHAnsi"/>
          <w:sz w:val="20"/>
          <w:szCs w:val="20"/>
        </w:rPr>
      </w:pPr>
      <w:r w:rsidRPr="00B362F5">
        <w:rPr>
          <w:rFonts w:asciiTheme="minorHAnsi" w:hAnsiTheme="minorHAnsi"/>
          <w:sz w:val="20"/>
          <w:szCs w:val="20"/>
        </w:rPr>
        <w:t>L’invio a Consip S.p.A. del Documento di Consultazione del mercato implica il consenso al trattamento dei Dati personali forniti.</w:t>
      </w:r>
    </w:p>
    <w:p w14:paraId="0F33E1C4" w14:textId="77777777" w:rsidR="009D7881" w:rsidRPr="00B362F5" w:rsidRDefault="009D7881" w:rsidP="00444A91">
      <w:pPr>
        <w:spacing w:line="276" w:lineRule="auto"/>
        <w:jc w:val="both"/>
        <w:rPr>
          <w:rFonts w:asciiTheme="minorHAnsi" w:hAnsiTheme="minorHAnsi"/>
          <w:sz w:val="20"/>
          <w:szCs w:val="20"/>
        </w:rPr>
      </w:pPr>
    </w:p>
    <w:p w14:paraId="5468CE54" w14:textId="77777777" w:rsidR="009D2FBF" w:rsidRPr="00B362F5" w:rsidRDefault="00B362F5" w:rsidP="00444A91">
      <w:pPr>
        <w:spacing w:line="276" w:lineRule="auto"/>
        <w:jc w:val="both"/>
        <w:rPr>
          <w:rFonts w:asciiTheme="minorHAnsi" w:hAnsiTheme="minorHAnsi"/>
          <w:sz w:val="20"/>
          <w:szCs w:val="20"/>
        </w:rPr>
      </w:pPr>
      <w:r w:rsidRPr="00B362F5">
        <w:rPr>
          <w:rFonts w:asciiTheme="minorHAnsi" w:hAnsiTheme="minorHAnsi"/>
          <w:sz w:val="20"/>
          <w:szCs w:val="20"/>
        </w:rPr>
        <w:t>Titolare del trattamento dei dati è Consip S.p.A., con sede in Roma, Via Isonzo 19 D/E. Le richieste per l’esercizio dei diritti riconosciuti di cui agli artt. da 15 a 23 del regolamento UE, potranno essere avanzate al Responsa</w:t>
      </w:r>
      <w:r w:rsidR="00E844A3">
        <w:rPr>
          <w:rFonts w:asciiTheme="minorHAnsi" w:hAnsiTheme="minorHAnsi"/>
          <w:sz w:val="20"/>
          <w:szCs w:val="20"/>
        </w:rPr>
        <w:t xml:space="preserve">bile della protezione dei dati </w:t>
      </w:r>
      <w:r w:rsidRPr="00B362F5">
        <w:rPr>
          <w:rFonts w:asciiTheme="minorHAnsi" w:hAnsiTheme="minorHAnsi"/>
          <w:sz w:val="20"/>
          <w:szCs w:val="20"/>
        </w:rPr>
        <w:t>al seguente indirizzo di posta elettronica eserci</w:t>
      </w:r>
      <w:r>
        <w:rPr>
          <w:rFonts w:asciiTheme="minorHAnsi" w:hAnsiTheme="minorHAnsi"/>
          <w:sz w:val="20"/>
          <w:szCs w:val="20"/>
        </w:rPr>
        <w:t xml:space="preserve">zio.diritti.privacy@consip.it. </w:t>
      </w:r>
    </w:p>
    <w:p w14:paraId="53C05A36" w14:textId="77777777" w:rsidR="00B362F5" w:rsidRDefault="00B362F5">
      <w:pPr>
        <w:rPr>
          <w:rFonts w:ascii="Calibri" w:hAnsi="Calibri"/>
          <w:b/>
        </w:rPr>
      </w:pPr>
      <w:r>
        <w:rPr>
          <w:rFonts w:ascii="Calibri" w:hAnsi="Calibri"/>
        </w:rPr>
        <w:br w:type="page"/>
      </w:r>
    </w:p>
    <w:p w14:paraId="1551A076" w14:textId="77777777" w:rsidR="000B4D07" w:rsidRPr="00B362F5" w:rsidRDefault="009D2FBF">
      <w:pPr>
        <w:pStyle w:val="Titolo1"/>
        <w:numPr>
          <w:ilvl w:val="0"/>
          <w:numId w:val="0"/>
        </w:numPr>
        <w:rPr>
          <w:rFonts w:ascii="Calibri" w:hAnsi="Calibri"/>
          <w:szCs w:val="22"/>
        </w:rPr>
      </w:pPr>
      <w:r w:rsidRPr="00B362F5">
        <w:rPr>
          <w:rFonts w:ascii="Calibri" w:hAnsi="Calibri"/>
          <w:szCs w:val="22"/>
        </w:rPr>
        <w:lastRenderedPageBreak/>
        <w:t>Oggetto</w:t>
      </w:r>
      <w:r w:rsidR="000B4D07" w:rsidRPr="00B362F5">
        <w:rPr>
          <w:rFonts w:ascii="Calibri" w:hAnsi="Calibri"/>
          <w:szCs w:val="22"/>
        </w:rPr>
        <w:t xml:space="preserve"> dell’iniziativa</w:t>
      </w:r>
    </w:p>
    <w:p w14:paraId="77859659" w14:textId="77777777" w:rsidR="006E48BA" w:rsidRDefault="006E48BA" w:rsidP="00AD7CCF">
      <w:pPr>
        <w:spacing w:line="276" w:lineRule="auto"/>
        <w:rPr>
          <w:rFonts w:ascii="Calibri" w:hAnsi="Calibri" w:cs="Calibri"/>
          <w:color w:val="0070C0"/>
          <w:sz w:val="20"/>
          <w:szCs w:val="20"/>
        </w:rPr>
      </w:pPr>
    </w:p>
    <w:p w14:paraId="5AE5B91C" w14:textId="15F4C82C" w:rsidR="006E48BA" w:rsidRPr="00AA4BFE" w:rsidRDefault="006E48BA" w:rsidP="00AA4BFE">
      <w:pPr>
        <w:spacing w:line="360" w:lineRule="auto"/>
        <w:jc w:val="both"/>
        <w:rPr>
          <w:rFonts w:asciiTheme="minorHAnsi" w:hAnsiTheme="minorHAnsi"/>
          <w:sz w:val="20"/>
          <w:szCs w:val="20"/>
        </w:rPr>
      </w:pPr>
      <w:r w:rsidRPr="00AA4BFE">
        <w:rPr>
          <w:rFonts w:asciiTheme="minorHAnsi" w:hAnsiTheme="minorHAnsi"/>
          <w:sz w:val="20"/>
          <w:szCs w:val="20"/>
        </w:rPr>
        <w:t xml:space="preserve">L’infrastruttura di Porta di Dominio, </w:t>
      </w:r>
      <w:r w:rsidR="00382E28">
        <w:rPr>
          <w:rFonts w:asciiTheme="minorHAnsi" w:hAnsiTheme="minorHAnsi"/>
          <w:sz w:val="20"/>
          <w:szCs w:val="20"/>
        </w:rPr>
        <w:t>utilizzata sia dalla divisione Finanze che dalla divisione E</w:t>
      </w:r>
      <w:r w:rsidRPr="00AA4BFE">
        <w:rPr>
          <w:rFonts w:asciiTheme="minorHAnsi" w:hAnsiTheme="minorHAnsi"/>
          <w:sz w:val="20"/>
          <w:szCs w:val="20"/>
        </w:rPr>
        <w:t>conomia</w:t>
      </w:r>
      <w:r w:rsidR="00BC61C6">
        <w:rPr>
          <w:rFonts w:asciiTheme="minorHAnsi" w:hAnsiTheme="minorHAnsi"/>
          <w:sz w:val="20"/>
          <w:szCs w:val="20"/>
        </w:rPr>
        <w:t xml:space="preserve"> del MEF</w:t>
      </w:r>
      <w:r w:rsidRPr="00AA4BFE">
        <w:rPr>
          <w:rFonts w:asciiTheme="minorHAnsi" w:hAnsiTheme="minorHAnsi"/>
          <w:sz w:val="20"/>
          <w:szCs w:val="20"/>
        </w:rPr>
        <w:t>, si basa sul prodotto OpenSPCoop Enterprise della società Link.IT.</w:t>
      </w:r>
    </w:p>
    <w:p w14:paraId="78C00D53" w14:textId="36C00BB8" w:rsidR="00065F92" w:rsidRDefault="00065F92" w:rsidP="00AA4BFE">
      <w:pPr>
        <w:spacing w:line="360" w:lineRule="auto"/>
        <w:jc w:val="both"/>
        <w:rPr>
          <w:rFonts w:asciiTheme="minorHAnsi" w:hAnsiTheme="minorHAnsi"/>
          <w:sz w:val="20"/>
          <w:szCs w:val="20"/>
        </w:rPr>
      </w:pPr>
      <w:r w:rsidRPr="00AA4BFE">
        <w:rPr>
          <w:rFonts w:asciiTheme="minorHAnsi" w:hAnsiTheme="minorHAnsi"/>
          <w:sz w:val="20"/>
          <w:szCs w:val="20"/>
        </w:rPr>
        <w:t xml:space="preserve">La divisione Finanze gestisce 8 Porte di Dominio su cui sono configurati 27 servizi </w:t>
      </w:r>
      <w:r w:rsidR="00054820">
        <w:rPr>
          <w:rFonts w:asciiTheme="minorHAnsi" w:hAnsiTheme="minorHAnsi"/>
          <w:sz w:val="20"/>
          <w:szCs w:val="20"/>
        </w:rPr>
        <w:t>erogatori e 71 servizi fruitori</w:t>
      </w:r>
      <w:r w:rsidR="00AC0695">
        <w:rPr>
          <w:rFonts w:asciiTheme="minorHAnsi" w:hAnsiTheme="minorHAnsi"/>
          <w:sz w:val="20"/>
          <w:szCs w:val="20"/>
        </w:rPr>
        <w:t xml:space="preserve">, mentre la </w:t>
      </w:r>
      <w:r w:rsidRPr="00AA4BFE">
        <w:rPr>
          <w:rFonts w:asciiTheme="minorHAnsi" w:hAnsiTheme="minorHAnsi"/>
          <w:sz w:val="20"/>
          <w:szCs w:val="20"/>
        </w:rPr>
        <w:t>divisione Economia gestisce la Porta di Dominio del MEF su cui sono configurati 39 servizi erogatori e 67 servizi fruitori</w:t>
      </w:r>
      <w:r w:rsidR="00AC0695">
        <w:rPr>
          <w:rFonts w:asciiTheme="minorHAnsi" w:hAnsiTheme="minorHAnsi"/>
          <w:sz w:val="20"/>
          <w:szCs w:val="20"/>
        </w:rPr>
        <w:t>.</w:t>
      </w:r>
    </w:p>
    <w:p w14:paraId="7ACC29F3" w14:textId="12D963C3" w:rsidR="00611F6E" w:rsidRDefault="00AC0695" w:rsidP="00611F6E">
      <w:pPr>
        <w:spacing w:line="360" w:lineRule="auto"/>
        <w:jc w:val="both"/>
        <w:rPr>
          <w:rFonts w:asciiTheme="minorHAnsi" w:hAnsiTheme="minorHAnsi"/>
          <w:sz w:val="20"/>
          <w:szCs w:val="20"/>
        </w:rPr>
      </w:pPr>
      <w:r>
        <w:rPr>
          <w:rFonts w:asciiTheme="minorHAnsi" w:hAnsiTheme="minorHAnsi"/>
          <w:sz w:val="20"/>
          <w:szCs w:val="20"/>
        </w:rPr>
        <w:t xml:space="preserve">La gestione di questi servizi </w:t>
      </w:r>
      <w:r>
        <w:rPr>
          <w:rFonts w:asciiTheme="minorHAnsi" w:hAnsiTheme="minorHAnsi" w:cstheme="minorHAnsi"/>
          <w:sz w:val="20"/>
          <w:szCs w:val="20"/>
        </w:rPr>
        <w:t>─</w:t>
      </w:r>
      <w:r>
        <w:rPr>
          <w:rFonts w:asciiTheme="minorHAnsi" w:hAnsiTheme="minorHAnsi"/>
          <w:sz w:val="20"/>
          <w:szCs w:val="20"/>
        </w:rPr>
        <w:t xml:space="preserve"> </w:t>
      </w:r>
      <w:r w:rsidR="00611F6E" w:rsidRPr="00611F6E">
        <w:rPr>
          <w:rFonts w:asciiTheme="minorHAnsi" w:hAnsiTheme="minorHAnsi"/>
          <w:sz w:val="20"/>
          <w:szCs w:val="20"/>
        </w:rPr>
        <w:t>critici per gli aspetti</w:t>
      </w:r>
      <w:r w:rsidR="00611F6E">
        <w:rPr>
          <w:rFonts w:asciiTheme="minorHAnsi" w:hAnsiTheme="minorHAnsi"/>
          <w:sz w:val="20"/>
          <w:szCs w:val="20"/>
        </w:rPr>
        <w:t xml:space="preserve"> di sicurezza </w:t>
      </w:r>
      <w:r w:rsidR="00EF58E9">
        <w:rPr>
          <w:rFonts w:asciiTheme="minorHAnsi" w:hAnsiTheme="minorHAnsi"/>
          <w:sz w:val="20"/>
          <w:szCs w:val="20"/>
        </w:rPr>
        <w:t>ed</w:t>
      </w:r>
      <w:r w:rsidR="00611F6E">
        <w:rPr>
          <w:rFonts w:asciiTheme="minorHAnsi" w:hAnsiTheme="minorHAnsi"/>
          <w:sz w:val="20"/>
          <w:szCs w:val="20"/>
        </w:rPr>
        <w:t xml:space="preserve"> affidabilità</w:t>
      </w:r>
      <w:r>
        <w:rPr>
          <w:rFonts w:asciiTheme="minorHAnsi" w:hAnsiTheme="minorHAnsi"/>
          <w:sz w:val="20"/>
          <w:szCs w:val="20"/>
        </w:rPr>
        <w:t xml:space="preserve"> </w:t>
      </w:r>
      <w:r>
        <w:rPr>
          <w:rFonts w:asciiTheme="minorHAnsi" w:hAnsiTheme="minorHAnsi" w:cstheme="minorHAnsi"/>
          <w:sz w:val="20"/>
          <w:szCs w:val="20"/>
        </w:rPr>
        <w:t>─</w:t>
      </w:r>
      <w:r w:rsidR="00611F6E" w:rsidRPr="00611F6E">
        <w:rPr>
          <w:rFonts w:asciiTheme="minorHAnsi" w:hAnsiTheme="minorHAnsi"/>
          <w:sz w:val="20"/>
          <w:szCs w:val="20"/>
        </w:rPr>
        <w:t xml:space="preserve"> ha richiesto nel tempo di realizzare vari tipi di integrazioni con gli altri ambienti SOGEI (sistemi di monitoraggio, firewall XML e sistemi applicativi), che costituiscono oggi nel loro insieme un efficiente sistema integrato di interconnessione verso le Pubbliche Amministrazioni fruitrici dei servizi erogati dalle Amministrazioni gestite da SOGEI.</w:t>
      </w:r>
    </w:p>
    <w:p w14:paraId="057258C6" w14:textId="77777777" w:rsidR="00611F6E" w:rsidRDefault="00382E28" w:rsidP="00AA4BFE">
      <w:pPr>
        <w:spacing w:line="360" w:lineRule="auto"/>
        <w:jc w:val="both"/>
        <w:rPr>
          <w:rFonts w:asciiTheme="minorHAnsi" w:hAnsiTheme="minorHAnsi"/>
          <w:sz w:val="20"/>
          <w:szCs w:val="20"/>
        </w:rPr>
      </w:pPr>
      <w:r>
        <w:rPr>
          <w:rFonts w:asciiTheme="minorHAnsi" w:hAnsiTheme="minorHAnsi"/>
          <w:sz w:val="20"/>
          <w:szCs w:val="20"/>
        </w:rPr>
        <w:t>Oltre alla necessità di garantire</w:t>
      </w:r>
      <w:r w:rsidR="007237E3">
        <w:rPr>
          <w:rFonts w:asciiTheme="minorHAnsi" w:hAnsiTheme="minorHAnsi"/>
          <w:sz w:val="20"/>
          <w:szCs w:val="20"/>
        </w:rPr>
        <w:t xml:space="preserve"> – in continuità –</w:t>
      </w:r>
      <w:r>
        <w:rPr>
          <w:rFonts w:asciiTheme="minorHAnsi" w:hAnsiTheme="minorHAnsi"/>
          <w:sz w:val="20"/>
          <w:szCs w:val="20"/>
        </w:rPr>
        <w:t xml:space="preserve"> l’erogazione dei servizi</w:t>
      </w:r>
      <w:r w:rsidR="00424B58">
        <w:rPr>
          <w:rFonts w:asciiTheme="minorHAnsi" w:hAnsiTheme="minorHAnsi"/>
          <w:sz w:val="20"/>
          <w:szCs w:val="20"/>
        </w:rPr>
        <w:t xml:space="preserve"> indicati</w:t>
      </w:r>
      <w:r>
        <w:rPr>
          <w:rFonts w:asciiTheme="minorHAnsi" w:hAnsiTheme="minorHAnsi"/>
          <w:sz w:val="20"/>
          <w:szCs w:val="20"/>
        </w:rPr>
        <w:t xml:space="preserve">, attuale </w:t>
      </w:r>
      <w:r w:rsidRPr="00382E28">
        <w:rPr>
          <w:rFonts w:asciiTheme="minorHAnsi" w:hAnsiTheme="minorHAnsi"/>
          <w:sz w:val="20"/>
          <w:szCs w:val="20"/>
        </w:rPr>
        <w:t xml:space="preserve">obiettivo </w:t>
      </w:r>
      <w:r>
        <w:rPr>
          <w:rFonts w:asciiTheme="minorHAnsi" w:hAnsiTheme="minorHAnsi"/>
          <w:sz w:val="20"/>
          <w:szCs w:val="20"/>
        </w:rPr>
        <w:t xml:space="preserve">è </w:t>
      </w:r>
      <w:r w:rsidR="00424B58">
        <w:rPr>
          <w:rFonts w:asciiTheme="minorHAnsi" w:hAnsiTheme="minorHAnsi"/>
          <w:sz w:val="20"/>
          <w:szCs w:val="20"/>
        </w:rPr>
        <w:t>l’</w:t>
      </w:r>
      <w:r w:rsidRPr="00382E28">
        <w:rPr>
          <w:rFonts w:asciiTheme="minorHAnsi" w:hAnsiTheme="minorHAnsi"/>
          <w:sz w:val="20"/>
          <w:szCs w:val="20"/>
        </w:rPr>
        <w:t>evoluzione dell’infrastruttura realizzata, al fine di soddisfare i nuovi adempimenti richiesti dal Piano Triennale 2019-2021</w:t>
      </w:r>
      <w:r>
        <w:rPr>
          <w:rFonts w:asciiTheme="minorHAnsi" w:hAnsiTheme="minorHAnsi"/>
          <w:sz w:val="20"/>
          <w:szCs w:val="20"/>
        </w:rPr>
        <w:t xml:space="preserve"> sul tema dell’interoperabilità.</w:t>
      </w:r>
    </w:p>
    <w:p w14:paraId="0EC46366" w14:textId="77777777" w:rsidR="00EE6610" w:rsidRDefault="00051E28" w:rsidP="00AA4BFE">
      <w:pPr>
        <w:spacing w:line="360" w:lineRule="auto"/>
        <w:jc w:val="both"/>
        <w:rPr>
          <w:rFonts w:asciiTheme="minorHAnsi" w:hAnsiTheme="minorHAnsi"/>
          <w:sz w:val="20"/>
          <w:szCs w:val="20"/>
        </w:rPr>
      </w:pPr>
      <w:r w:rsidRPr="00AA4BFE">
        <w:rPr>
          <w:rFonts w:asciiTheme="minorHAnsi" w:hAnsiTheme="minorHAnsi"/>
          <w:sz w:val="20"/>
          <w:szCs w:val="20"/>
        </w:rPr>
        <w:t xml:space="preserve">II prodotto OpenSPCoop Enterprise è stato recentemente reingegnerizzato in conformità al percorso evolutivo delle specifiche pubbliche di interoperabilità. </w:t>
      </w:r>
    </w:p>
    <w:p w14:paraId="1F25EDC3" w14:textId="24174165" w:rsidR="00EF58E9" w:rsidRDefault="00EF58E9" w:rsidP="00AA4BFE">
      <w:pPr>
        <w:spacing w:line="360" w:lineRule="auto"/>
        <w:jc w:val="both"/>
        <w:rPr>
          <w:rFonts w:asciiTheme="minorHAnsi" w:hAnsiTheme="minorHAnsi"/>
          <w:sz w:val="20"/>
          <w:szCs w:val="20"/>
        </w:rPr>
      </w:pPr>
      <w:r>
        <w:rPr>
          <w:rFonts w:asciiTheme="minorHAnsi" w:hAnsiTheme="minorHAnsi"/>
          <w:sz w:val="20"/>
          <w:szCs w:val="20"/>
        </w:rPr>
        <w:t>In particolare, l</w:t>
      </w:r>
      <w:r w:rsidR="00051E28" w:rsidRPr="00AA4BFE">
        <w:rPr>
          <w:rFonts w:asciiTheme="minorHAnsi" w:hAnsiTheme="minorHAnsi"/>
          <w:sz w:val="20"/>
          <w:szCs w:val="20"/>
        </w:rPr>
        <w:t>a versione 3 di OpenSPCoop (ridenominat</w:t>
      </w:r>
      <w:r w:rsidR="00AC0695">
        <w:rPr>
          <w:rFonts w:asciiTheme="minorHAnsi" w:hAnsiTheme="minorHAnsi"/>
          <w:sz w:val="20"/>
          <w:szCs w:val="20"/>
        </w:rPr>
        <w:t xml:space="preserve">a GovWay), oltre a garantire la </w:t>
      </w:r>
      <w:r w:rsidR="00051E28" w:rsidRPr="00AA4BFE">
        <w:rPr>
          <w:rFonts w:asciiTheme="minorHAnsi" w:hAnsiTheme="minorHAnsi"/>
          <w:sz w:val="20"/>
          <w:szCs w:val="20"/>
        </w:rPr>
        <w:t>retro compatibilità con il protocollo SPCoop, supporta ora</w:t>
      </w:r>
      <w:r>
        <w:rPr>
          <w:rFonts w:asciiTheme="minorHAnsi" w:hAnsiTheme="minorHAnsi"/>
          <w:sz w:val="20"/>
          <w:szCs w:val="20"/>
        </w:rPr>
        <w:t>:</w:t>
      </w:r>
    </w:p>
    <w:p w14:paraId="0D1F240A" w14:textId="77777777" w:rsidR="00EF58E9" w:rsidRPr="00EF58E9" w:rsidRDefault="00051E28" w:rsidP="00EF58E9">
      <w:pPr>
        <w:pStyle w:val="Paragrafoelenco"/>
        <w:numPr>
          <w:ilvl w:val="0"/>
          <w:numId w:val="16"/>
        </w:numPr>
        <w:spacing w:line="360" w:lineRule="auto"/>
        <w:jc w:val="both"/>
        <w:rPr>
          <w:rFonts w:asciiTheme="minorHAnsi" w:hAnsiTheme="minorHAnsi"/>
          <w:sz w:val="20"/>
          <w:szCs w:val="20"/>
        </w:rPr>
      </w:pPr>
      <w:r w:rsidRPr="00EF58E9">
        <w:rPr>
          <w:rFonts w:asciiTheme="minorHAnsi" w:hAnsiTheme="minorHAnsi"/>
          <w:sz w:val="20"/>
          <w:szCs w:val="20"/>
        </w:rPr>
        <w:t>le nuove modalità di cooperazione previste dall’allegato n.</w:t>
      </w:r>
      <w:r w:rsidR="00EF58E9">
        <w:rPr>
          <w:rFonts w:asciiTheme="minorHAnsi" w:hAnsiTheme="minorHAnsi"/>
          <w:sz w:val="20"/>
          <w:szCs w:val="20"/>
        </w:rPr>
        <w:t>3 del piano triennale 2019-2021;</w:t>
      </w:r>
      <w:r w:rsidRPr="00EF58E9">
        <w:rPr>
          <w:rFonts w:asciiTheme="minorHAnsi" w:hAnsiTheme="minorHAnsi"/>
          <w:sz w:val="20"/>
          <w:szCs w:val="20"/>
        </w:rPr>
        <w:t xml:space="preserve"> </w:t>
      </w:r>
    </w:p>
    <w:p w14:paraId="7EB65112" w14:textId="77777777" w:rsidR="00051E28" w:rsidRPr="00EF58E9" w:rsidRDefault="00051E28" w:rsidP="00EF58E9">
      <w:pPr>
        <w:pStyle w:val="Paragrafoelenco"/>
        <w:numPr>
          <w:ilvl w:val="0"/>
          <w:numId w:val="16"/>
        </w:numPr>
        <w:spacing w:line="360" w:lineRule="auto"/>
        <w:jc w:val="both"/>
        <w:rPr>
          <w:rFonts w:asciiTheme="minorHAnsi" w:hAnsiTheme="minorHAnsi"/>
          <w:sz w:val="20"/>
          <w:szCs w:val="20"/>
        </w:rPr>
      </w:pPr>
      <w:r w:rsidRPr="00EF58E9">
        <w:rPr>
          <w:rFonts w:asciiTheme="minorHAnsi" w:hAnsiTheme="minorHAnsi"/>
          <w:sz w:val="20"/>
          <w:szCs w:val="20"/>
        </w:rPr>
        <w:t>le componenti già consolidate delle nuove specifiche di interoperabilità di AGID (</w:t>
      </w:r>
      <w:hyperlink r:id="rId10" w:history="1">
        <w:r w:rsidRPr="00EF58E9">
          <w:rPr>
            <w:rStyle w:val="Collegamentoipertestuale"/>
            <w:rFonts w:asciiTheme="minorHAnsi" w:hAnsiTheme="minorHAnsi"/>
            <w:sz w:val="20"/>
            <w:szCs w:val="20"/>
          </w:rPr>
          <w:t>https://github.com/teamdigitale/api-gateway-tools/tree/master/gateways/govway</w:t>
        </w:r>
      </w:hyperlink>
      <w:r w:rsidRPr="00EF58E9">
        <w:rPr>
          <w:rFonts w:asciiTheme="minorHAnsi" w:hAnsiTheme="minorHAnsi"/>
          <w:sz w:val="20"/>
          <w:szCs w:val="20"/>
        </w:rPr>
        <w:t>)</w:t>
      </w:r>
      <w:r w:rsidR="00054820" w:rsidRPr="00EF58E9">
        <w:rPr>
          <w:rFonts w:asciiTheme="minorHAnsi" w:hAnsiTheme="minorHAnsi"/>
          <w:sz w:val="20"/>
          <w:szCs w:val="20"/>
        </w:rPr>
        <w:t>.</w:t>
      </w:r>
    </w:p>
    <w:p w14:paraId="33511DA5" w14:textId="77777777" w:rsidR="00382E28" w:rsidRPr="00AA4BFE" w:rsidRDefault="00382E28" w:rsidP="00AA4BFE">
      <w:pPr>
        <w:spacing w:line="360" w:lineRule="auto"/>
        <w:jc w:val="both"/>
        <w:rPr>
          <w:rFonts w:asciiTheme="minorHAnsi" w:hAnsiTheme="minorHAnsi"/>
          <w:sz w:val="20"/>
          <w:szCs w:val="20"/>
        </w:rPr>
      </w:pPr>
    </w:p>
    <w:p w14:paraId="49EB1164" w14:textId="0313EB4D" w:rsidR="00EF58E9" w:rsidRDefault="00611F6E" w:rsidP="00AA4BFE">
      <w:pPr>
        <w:spacing w:line="360" w:lineRule="auto"/>
        <w:jc w:val="both"/>
        <w:rPr>
          <w:rFonts w:asciiTheme="minorHAnsi" w:hAnsiTheme="minorHAnsi"/>
          <w:sz w:val="20"/>
          <w:szCs w:val="20"/>
        </w:rPr>
      </w:pPr>
      <w:r w:rsidRPr="00611F6E">
        <w:rPr>
          <w:rFonts w:asciiTheme="minorHAnsi" w:hAnsiTheme="minorHAnsi"/>
          <w:sz w:val="20"/>
          <w:szCs w:val="20"/>
        </w:rPr>
        <w:t>In continuità con i precedenti contratti</w:t>
      </w:r>
      <w:r>
        <w:rPr>
          <w:rFonts w:asciiTheme="minorHAnsi" w:hAnsiTheme="minorHAnsi"/>
          <w:sz w:val="20"/>
          <w:szCs w:val="20"/>
        </w:rPr>
        <w:t xml:space="preserve"> i prodotti/servizi richiesti </w:t>
      </w:r>
      <w:r w:rsidR="00EF58E9">
        <w:rPr>
          <w:rFonts w:asciiTheme="minorHAnsi" w:hAnsiTheme="minorHAnsi"/>
          <w:sz w:val="20"/>
          <w:szCs w:val="20"/>
        </w:rPr>
        <w:t>sono,</w:t>
      </w:r>
    </w:p>
    <w:p w14:paraId="5A0709FC" w14:textId="77777777" w:rsidR="00051E28" w:rsidRPr="00AA4BFE" w:rsidRDefault="00EF58E9" w:rsidP="00AA4BFE">
      <w:pPr>
        <w:spacing w:line="360" w:lineRule="auto"/>
        <w:jc w:val="both"/>
        <w:rPr>
          <w:rFonts w:asciiTheme="minorHAnsi" w:hAnsiTheme="minorHAnsi"/>
          <w:sz w:val="20"/>
          <w:szCs w:val="20"/>
        </w:rPr>
      </w:pPr>
      <w:r w:rsidRPr="00EF58E9">
        <w:rPr>
          <w:rFonts w:asciiTheme="minorHAnsi" w:hAnsiTheme="minorHAnsi"/>
          <w:sz w:val="20"/>
          <w:szCs w:val="20"/>
        </w:rPr>
        <w:t>per la</w:t>
      </w:r>
      <w:r>
        <w:rPr>
          <w:rFonts w:asciiTheme="minorHAnsi" w:hAnsiTheme="minorHAnsi"/>
          <w:b/>
          <w:sz w:val="20"/>
          <w:szCs w:val="20"/>
        </w:rPr>
        <w:t xml:space="preserve"> </w:t>
      </w:r>
      <w:r w:rsidR="00051E28" w:rsidRPr="00AA4BFE">
        <w:rPr>
          <w:rFonts w:asciiTheme="minorHAnsi" w:hAnsiTheme="minorHAnsi"/>
          <w:b/>
          <w:sz w:val="20"/>
          <w:szCs w:val="20"/>
        </w:rPr>
        <w:t>divisione Finanze</w:t>
      </w:r>
      <w:r w:rsidR="00051E28" w:rsidRPr="00AA4BFE">
        <w:rPr>
          <w:rFonts w:asciiTheme="minorHAnsi" w:hAnsiTheme="minorHAnsi"/>
          <w:sz w:val="20"/>
          <w:szCs w:val="20"/>
        </w:rPr>
        <w:t>:</w:t>
      </w:r>
    </w:p>
    <w:p w14:paraId="5B16EE86" w14:textId="77777777" w:rsidR="00051E28" w:rsidRPr="00AA4BFE" w:rsidRDefault="00AA4BFE" w:rsidP="00AA4BFE">
      <w:pPr>
        <w:pStyle w:val="Paragrafoelenco"/>
        <w:numPr>
          <w:ilvl w:val="0"/>
          <w:numId w:val="13"/>
        </w:numPr>
        <w:spacing w:line="360" w:lineRule="auto"/>
        <w:jc w:val="both"/>
        <w:rPr>
          <w:rFonts w:asciiTheme="minorHAnsi" w:hAnsiTheme="minorHAnsi"/>
          <w:sz w:val="20"/>
          <w:szCs w:val="20"/>
        </w:rPr>
      </w:pPr>
      <w:r w:rsidRPr="00AA4BFE">
        <w:rPr>
          <w:rFonts w:asciiTheme="minorHAnsi" w:hAnsiTheme="minorHAnsi"/>
          <w:sz w:val="20"/>
          <w:szCs w:val="20"/>
        </w:rPr>
        <w:t>GovWay</w:t>
      </w:r>
      <w:r w:rsidR="00051E28" w:rsidRPr="00AA4BFE">
        <w:rPr>
          <w:rFonts w:asciiTheme="minorHAnsi" w:hAnsiTheme="minorHAnsi"/>
          <w:sz w:val="20"/>
          <w:szCs w:val="20"/>
        </w:rPr>
        <w:t xml:space="preserve"> Enterprise – n. 2 sottoscrizioni (1 per Agenzie Fiscali e 1 per ANPR);</w:t>
      </w:r>
    </w:p>
    <w:p w14:paraId="19C96CB0" w14:textId="586E15A8" w:rsidR="00051E28" w:rsidRPr="00AA4BFE" w:rsidRDefault="00051E28" w:rsidP="00AA4BFE">
      <w:pPr>
        <w:pStyle w:val="Paragrafoelenco"/>
        <w:numPr>
          <w:ilvl w:val="0"/>
          <w:numId w:val="13"/>
        </w:numPr>
        <w:spacing w:line="360" w:lineRule="auto"/>
        <w:jc w:val="both"/>
        <w:rPr>
          <w:rFonts w:asciiTheme="minorHAnsi" w:hAnsiTheme="minorHAnsi"/>
          <w:sz w:val="20"/>
          <w:szCs w:val="20"/>
        </w:rPr>
      </w:pPr>
      <w:r w:rsidRPr="00AA4BFE">
        <w:rPr>
          <w:rFonts w:asciiTheme="minorHAnsi" w:hAnsiTheme="minorHAnsi"/>
          <w:sz w:val="20"/>
          <w:szCs w:val="20"/>
        </w:rPr>
        <w:t xml:space="preserve">Modulo Monitoraggio Applicativo per GovWay Enterprise – n. 2 sottoscrizioni (1 per Agenzie Fiscali e 1 per </w:t>
      </w:r>
      <w:r w:rsidR="00340490">
        <w:rPr>
          <w:rFonts w:asciiTheme="minorHAnsi" w:hAnsiTheme="minorHAnsi"/>
          <w:sz w:val="20"/>
          <w:szCs w:val="20"/>
        </w:rPr>
        <w:t>l’</w:t>
      </w:r>
      <w:r w:rsidR="00AC0695" w:rsidRPr="00AC0695">
        <w:rPr>
          <w:rFonts w:asciiTheme="minorHAnsi" w:hAnsiTheme="minorHAnsi"/>
          <w:sz w:val="20"/>
          <w:szCs w:val="20"/>
        </w:rPr>
        <w:t xml:space="preserve">Anagrafe Nazionale della Popolazione Residente </w:t>
      </w:r>
      <w:r w:rsidR="00AC0695">
        <w:rPr>
          <w:rFonts w:asciiTheme="minorHAnsi" w:hAnsiTheme="minorHAnsi"/>
          <w:sz w:val="20"/>
          <w:szCs w:val="20"/>
        </w:rPr>
        <w:t>(</w:t>
      </w:r>
      <w:r w:rsidRPr="00AA4BFE">
        <w:rPr>
          <w:rFonts w:asciiTheme="minorHAnsi" w:hAnsiTheme="minorHAnsi"/>
          <w:sz w:val="20"/>
          <w:szCs w:val="20"/>
        </w:rPr>
        <w:t>ANPR</w:t>
      </w:r>
      <w:r w:rsidR="00AC0695">
        <w:rPr>
          <w:rFonts w:asciiTheme="minorHAnsi" w:hAnsiTheme="minorHAnsi"/>
          <w:sz w:val="20"/>
          <w:szCs w:val="20"/>
        </w:rPr>
        <w:t>)</w:t>
      </w:r>
      <w:r w:rsidRPr="00AA4BFE">
        <w:rPr>
          <w:rFonts w:asciiTheme="minorHAnsi" w:hAnsiTheme="minorHAnsi"/>
          <w:sz w:val="20"/>
          <w:szCs w:val="20"/>
        </w:rPr>
        <w:t>);</w:t>
      </w:r>
    </w:p>
    <w:p w14:paraId="5F5B65E4" w14:textId="77777777" w:rsidR="00051E28" w:rsidRPr="00AA4BFE" w:rsidRDefault="00051E28" w:rsidP="00AA4BFE">
      <w:pPr>
        <w:pStyle w:val="Paragrafoelenco"/>
        <w:numPr>
          <w:ilvl w:val="0"/>
          <w:numId w:val="13"/>
        </w:numPr>
        <w:spacing w:line="360" w:lineRule="auto"/>
        <w:jc w:val="both"/>
        <w:rPr>
          <w:rFonts w:asciiTheme="minorHAnsi" w:hAnsiTheme="minorHAnsi"/>
          <w:sz w:val="20"/>
          <w:szCs w:val="20"/>
        </w:rPr>
      </w:pPr>
      <w:r w:rsidRPr="00AA4BFE">
        <w:rPr>
          <w:rFonts w:asciiTheme="minorHAnsi" w:hAnsiTheme="minorHAnsi"/>
          <w:sz w:val="20"/>
          <w:szCs w:val="20"/>
        </w:rPr>
        <w:t>Giornata on center – Product Specialist – n. 90 giornate annue;</w:t>
      </w:r>
    </w:p>
    <w:p w14:paraId="5060C062" w14:textId="0113DAD3" w:rsidR="00051E28" w:rsidRPr="00AA4BFE" w:rsidRDefault="00051E28" w:rsidP="00AA4BFE">
      <w:pPr>
        <w:pStyle w:val="Paragrafoelenco"/>
        <w:numPr>
          <w:ilvl w:val="0"/>
          <w:numId w:val="13"/>
        </w:numPr>
        <w:spacing w:line="360" w:lineRule="auto"/>
        <w:jc w:val="both"/>
        <w:rPr>
          <w:rFonts w:asciiTheme="minorHAnsi" w:hAnsiTheme="minorHAnsi"/>
          <w:sz w:val="20"/>
          <w:szCs w:val="20"/>
        </w:rPr>
      </w:pPr>
      <w:r w:rsidRPr="00AA4BFE">
        <w:rPr>
          <w:rFonts w:asciiTheme="minorHAnsi" w:hAnsiTheme="minorHAnsi"/>
          <w:sz w:val="20"/>
          <w:szCs w:val="20"/>
        </w:rPr>
        <w:t>Giornata on site – Product Specialist – n.</w:t>
      </w:r>
      <w:r w:rsidR="00AA4BFE" w:rsidRPr="00AA4BFE">
        <w:rPr>
          <w:rFonts w:asciiTheme="minorHAnsi" w:hAnsiTheme="minorHAnsi"/>
          <w:sz w:val="20"/>
          <w:szCs w:val="20"/>
        </w:rPr>
        <w:t xml:space="preserve"> </w:t>
      </w:r>
      <w:r w:rsidR="00AC0695">
        <w:rPr>
          <w:rFonts w:asciiTheme="minorHAnsi" w:hAnsiTheme="minorHAnsi"/>
          <w:sz w:val="20"/>
          <w:szCs w:val="20"/>
        </w:rPr>
        <w:t>20 giornate annue.</w:t>
      </w:r>
    </w:p>
    <w:p w14:paraId="2AC1404D" w14:textId="77777777" w:rsidR="00AA4BFE" w:rsidRPr="00AA4BFE" w:rsidRDefault="00AA4BFE" w:rsidP="00AA4BFE">
      <w:pPr>
        <w:pStyle w:val="Paragrafoelenco"/>
        <w:spacing w:line="360" w:lineRule="auto"/>
        <w:jc w:val="both"/>
        <w:rPr>
          <w:rFonts w:asciiTheme="minorHAnsi" w:hAnsiTheme="minorHAnsi"/>
          <w:sz w:val="20"/>
          <w:szCs w:val="20"/>
        </w:rPr>
      </w:pPr>
    </w:p>
    <w:p w14:paraId="52CC9580" w14:textId="77777777" w:rsidR="00051E28" w:rsidRPr="00AA4BFE" w:rsidRDefault="00611F6E" w:rsidP="00AA4BFE">
      <w:pPr>
        <w:spacing w:line="360" w:lineRule="auto"/>
        <w:jc w:val="both"/>
        <w:rPr>
          <w:rFonts w:asciiTheme="minorHAnsi" w:hAnsiTheme="minorHAnsi"/>
          <w:sz w:val="20"/>
          <w:szCs w:val="20"/>
        </w:rPr>
      </w:pPr>
      <w:r>
        <w:rPr>
          <w:rFonts w:asciiTheme="minorHAnsi" w:hAnsiTheme="minorHAnsi"/>
          <w:sz w:val="20"/>
          <w:szCs w:val="20"/>
        </w:rPr>
        <w:t>per la</w:t>
      </w:r>
      <w:r w:rsidR="00051E28" w:rsidRPr="00AA4BFE">
        <w:rPr>
          <w:rFonts w:asciiTheme="minorHAnsi" w:hAnsiTheme="minorHAnsi"/>
          <w:sz w:val="20"/>
          <w:szCs w:val="20"/>
        </w:rPr>
        <w:t xml:space="preserve"> </w:t>
      </w:r>
      <w:r w:rsidR="00051E28" w:rsidRPr="00AA4BFE">
        <w:rPr>
          <w:rFonts w:asciiTheme="minorHAnsi" w:hAnsiTheme="minorHAnsi"/>
          <w:b/>
          <w:sz w:val="20"/>
          <w:szCs w:val="20"/>
        </w:rPr>
        <w:t>divisione Economia</w:t>
      </w:r>
      <w:r w:rsidR="00051E28" w:rsidRPr="00AA4BFE">
        <w:rPr>
          <w:rFonts w:asciiTheme="minorHAnsi" w:hAnsiTheme="minorHAnsi"/>
          <w:sz w:val="20"/>
          <w:szCs w:val="20"/>
        </w:rPr>
        <w:t>:</w:t>
      </w:r>
    </w:p>
    <w:p w14:paraId="0D902CF0" w14:textId="77777777" w:rsidR="00051E28" w:rsidRPr="00AA4BFE" w:rsidRDefault="00051E28" w:rsidP="00AA4BFE">
      <w:pPr>
        <w:pStyle w:val="Paragrafoelenco"/>
        <w:numPr>
          <w:ilvl w:val="0"/>
          <w:numId w:val="14"/>
        </w:numPr>
        <w:spacing w:line="360" w:lineRule="auto"/>
        <w:jc w:val="both"/>
        <w:rPr>
          <w:rFonts w:asciiTheme="minorHAnsi" w:hAnsiTheme="minorHAnsi"/>
          <w:sz w:val="20"/>
          <w:szCs w:val="20"/>
        </w:rPr>
      </w:pPr>
      <w:r w:rsidRPr="00AA4BFE">
        <w:rPr>
          <w:rFonts w:asciiTheme="minorHAnsi" w:hAnsiTheme="minorHAnsi"/>
          <w:sz w:val="20"/>
          <w:szCs w:val="20"/>
        </w:rPr>
        <w:t>Gov</w:t>
      </w:r>
      <w:r w:rsidR="00AA4BFE" w:rsidRPr="00AA4BFE">
        <w:rPr>
          <w:rFonts w:asciiTheme="minorHAnsi" w:hAnsiTheme="minorHAnsi"/>
          <w:sz w:val="20"/>
          <w:szCs w:val="20"/>
        </w:rPr>
        <w:t>W</w:t>
      </w:r>
      <w:r w:rsidRPr="00AA4BFE">
        <w:rPr>
          <w:rFonts w:asciiTheme="minorHAnsi" w:hAnsiTheme="minorHAnsi"/>
          <w:sz w:val="20"/>
          <w:szCs w:val="20"/>
        </w:rPr>
        <w:t>ay Enterprise – n. 1 sottoscrizione;</w:t>
      </w:r>
    </w:p>
    <w:p w14:paraId="6F18BA11" w14:textId="77777777" w:rsidR="00051E28" w:rsidRPr="00AA4BFE" w:rsidRDefault="00051E28" w:rsidP="00AA4BFE">
      <w:pPr>
        <w:pStyle w:val="Paragrafoelenco"/>
        <w:numPr>
          <w:ilvl w:val="0"/>
          <w:numId w:val="14"/>
        </w:numPr>
        <w:spacing w:line="360" w:lineRule="auto"/>
        <w:jc w:val="both"/>
        <w:rPr>
          <w:rFonts w:asciiTheme="minorHAnsi" w:hAnsiTheme="minorHAnsi"/>
          <w:sz w:val="20"/>
          <w:szCs w:val="20"/>
        </w:rPr>
      </w:pPr>
      <w:r w:rsidRPr="00AA4BFE">
        <w:rPr>
          <w:rFonts w:asciiTheme="minorHAnsi" w:hAnsiTheme="minorHAnsi"/>
          <w:sz w:val="20"/>
          <w:szCs w:val="20"/>
        </w:rPr>
        <w:t>Modulo Monitoraggio Applicativo per GovWay Enterprise – n. 1 sottoscrizione;</w:t>
      </w:r>
    </w:p>
    <w:p w14:paraId="22A717F0" w14:textId="37E6A0BE" w:rsidR="00051E28" w:rsidRPr="00AA4BFE" w:rsidRDefault="00051E28" w:rsidP="00AA4BFE">
      <w:pPr>
        <w:pStyle w:val="Paragrafoelenco"/>
        <w:numPr>
          <w:ilvl w:val="0"/>
          <w:numId w:val="14"/>
        </w:numPr>
        <w:spacing w:line="360" w:lineRule="auto"/>
        <w:jc w:val="both"/>
        <w:rPr>
          <w:rFonts w:asciiTheme="minorHAnsi" w:hAnsiTheme="minorHAnsi"/>
          <w:sz w:val="20"/>
          <w:szCs w:val="20"/>
        </w:rPr>
      </w:pPr>
      <w:r w:rsidRPr="00AA4BFE">
        <w:rPr>
          <w:rFonts w:asciiTheme="minorHAnsi" w:hAnsiTheme="minorHAnsi"/>
          <w:sz w:val="20"/>
          <w:szCs w:val="20"/>
        </w:rPr>
        <w:lastRenderedPageBreak/>
        <w:t>Servizio di supporto specialistico continuativo (a canone, con SLA garantiti, in modalità “</w:t>
      </w:r>
      <w:r w:rsidR="00AC0695">
        <w:rPr>
          <w:rFonts w:asciiTheme="minorHAnsi" w:hAnsiTheme="minorHAnsi"/>
          <w:sz w:val="20"/>
          <w:szCs w:val="20"/>
        </w:rPr>
        <w:t>on</w:t>
      </w:r>
      <w:r w:rsidRPr="00AA4BFE">
        <w:rPr>
          <w:rFonts w:asciiTheme="minorHAnsi" w:hAnsiTheme="minorHAnsi"/>
          <w:sz w:val="20"/>
          <w:szCs w:val="20"/>
        </w:rPr>
        <w:t xml:space="preserve"> </w:t>
      </w:r>
      <w:r w:rsidR="00AC0695">
        <w:rPr>
          <w:rFonts w:asciiTheme="minorHAnsi" w:hAnsiTheme="minorHAnsi"/>
          <w:sz w:val="20"/>
          <w:szCs w:val="20"/>
        </w:rPr>
        <w:t>center</w:t>
      </w:r>
      <w:r w:rsidRPr="00AA4BFE">
        <w:rPr>
          <w:rFonts w:asciiTheme="minorHAnsi" w:hAnsiTheme="minorHAnsi"/>
          <w:sz w:val="20"/>
          <w:szCs w:val="20"/>
        </w:rPr>
        <w:t>”) per problematiche specifiche in ambiente di produzione;</w:t>
      </w:r>
    </w:p>
    <w:p w14:paraId="7F4E0C1B" w14:textId="77777777" w:rsidR="00051E28" w:rsidRPr="00AA4BFE" w:rsidRDefault="00051E28" w:rsidP="00AA4BFE">
      <w:pPr>
        <w:pStyle w:val="Paragrafoelenco"/>
        <w:numPr>
          <w:ilvl w:val="0"/>
          <w:numId w:val="14"/>
        </w:numPr>
        <w:spacing w:line="360" w:lineRule="auto"/>
        <w:jc w:val="both"/>
        <w:rPr>
          <w:rFonts w:asciiTheme="minorHAnsi" w:hAnsiTheme="minorHAnsi"/>
          <w:sz w:val="20"/>
          <w:szCs w:val="20"/>
        </w:rPr>
      </w:pPr>
      <w:r w:rsidRPr="00AA4BFE">
        <w:rPr>
          <w:rFonts w:asciiTheme="minorHAnsi" w:hAnsiTheme="minorHAnsi"/>
          <w:sz w:val="20"/>
          <w:szCs w:val="20"/>
        </w:rPr>
        <w:t>Giornata on center – Product Specialist – n. 60 giornate annue;</w:t>
      </w:r>
    </w:p>
    <w:p w14:paraId="7033514E" w14:textId="77777777" w:rsidR="00051E28" w:rsidRPr="00AA4BFE" w:rsidRDefault="00051E28" w:rsidP="00AA4BFE">
      <w:pPr>
        <w:pStyle w:val="Paragrafoelenco"/>
        <w:numPr>
          <w:ilvl w:val="0"/>
          <w:numId w:val="14"/>
        </w:numPr>
        <w:spacing w:line="360" w:lineRule="auto"/>
        <w:jc w:val="both"/>
        <w:rPr>
          <w:rFonts w:asciiTheme="minorHAnsi" w:hAnsiTheme="minorHAnsi"/>
          <w:sz w:val="20"/>
          <w:szCs w:val="20"/>
        </w:rPr>
      </w:pPr>
      <w:r w:rsidRPr="00AA4BFE">
        <w:rPr>
          <w:rFonts w:asciiTheme="minorHAnsi" w:hAnsiTheme="minorHAnsi"/>
          <w:sz w:val="20"/>
          <w:szCs w:val="20"/>
        </w:rPr>
        <w:t>Giornata on site – Product Specialist – n. 10 giornate annue</w:t>
      </w:r>
    </w:p>
    <w:p w14:paraId="7BC313F2" w14:textId="77777777" w:rsidR="006E48BA" w:rsidRPr="00B86271" w:rsidRDefault="006E48BA" w:rsidP="00AA4BFE">
      <w:pPr>
        <w:spacing w:line="360" w:lineRule="auto"/>
        <w:rPr>
          <w:rFonts w:ascii="Calibri" w:hAnsi="Calibri" w:cs="Calibri"/>
          <w:color w:val="0070C0"/>
          <w:sz w:val="20"/>
          <w:szCs w:val="20"/>
        </w:rPr>
      </w:pPr>
    </w:p>
    <w:p w14:paraId="1ED23251" w14:textId="77777777" w:rsidR="00762D37" w:rsidRDefault="00762D37" w:rsidP="00AA4BFE">
      <w:pPr>
        <w:spacing w:line="360" w:lineRule="auto"/>
        <w:jc w:val="both"/>
        <w:rPr>
          <w:rFonts w:ascii="Calibri" w:eastAsia="TrebuchetMS" w:hAnsi="Calibri" w:cs="Arial"/>
          <w:sz w:val="20"/>
          <w:szCs w:val="20"/>
        </w:rPr>
      </w:pPr>
      <w:r w:rsidRPr="00762D37">
        <w:rPr>
          <w:rFonts w:ascii="Calibri" w:eastAsia="TrebuchetMS" w:hAnsi="Calibri" w:cs="Arial"/>
          <w:sz w:val="20"/>
          <w:szCs w:val="20"/>
        </w:rPr>
        <w:t>I servizi richiesti dovranno essere eseguiti presso la sede Committente sita in Roma via Mario Carucci 99 e/o dell’Amministrazione – o altra diversa sede di Sogei e/o dell’Amministrazione.</w:t>
      </w:r>
      <w:r>
        <w:rPr>
          <w:rFonts w:ascii="Calibri" w:eastAsia="TrebuchetMS" w:hAnsi="Calibri" w:cs="Arial"/>
          <w:sz w:val="20"/>
          <w:szCs w:val="20"/>
        </w:rPr>
        <w:t xml:space="preserve"> </w:t>
      </w:r>
    </w:p>
    <w:p w14:paraId="05E11970" w14:textId="5FFD988D" w:rsidR="00AA4BFE" w:rsidRPr="00AA4BFE" w:rsidRDefault="00AA4BFE" w:rsidP="00AA4BFE">
      <w:pPr>
        <w:spacing w:line="360" w:lineRule="auto"/>
        <w:jc w:val="both"/>
        <w:rPr>
          <w:rFonts w:asciiTheme="minorHAnsi" w:hAnsiTheme="minorHAnsi"/>
          <w:sz w:val="20"/>
          <w:szCs w:val="20"/>
        </w:rPr>
      </w:pPr>
      <w:r w:rsidRPr="00AA4BFE">
        <w:rPr>
          <w:rFonts w:asciiTheme="minorHAnsi" w:hAnsiTheme="minorHAnsi"/>
          <w:sz w:val="20"/>
          <w:szCs w:val="20"/>
        </w:rPr>
        <w:t xml:space="preserve">Sulla scorta di una preliminare valutazione, il massimale per tutti i servizi/prodotti indicati nell’oggetto dell’iniziativa, per entrambi le divisioni Sogei, su una durata contrattuale di mesi 24 è complessivamente stimato in </w:t>
      </w:r>
      <w:r w:rsidR="00EF58E9">
        <w:rPr>
          <w:rFonts w:asciiTheme="minorHAnsi" w:hAnsiTheme="minorHAnsi"/>
          <w:sz w:val="20"/>
          <w:szCs w:val="20"/>
        </w:rPr>
        <w:t xml:space="preserve">circa </w:t>
      </w:r>
      <w:r w:rsidRPr="00AA4BFE">
        <w:rPr>
          <w:rFonts w:asciiTheme="minorHAnsi" w:hAnsiTheme="minorHAnsi"/>
          <w:sz w:val="20"/>
          <w:szCs w:val="20"/>
        </w:rPr>
        <w:t>€ 385.000,00 iva esclusa.</w:t>
      </w:r>
    </w:p>
    <w:p w14:paraId="27998E2B" w14:textId="77777777" w:rsidR="00074BD2" w:rsidRDefault="00074BD2" w:rsidP="00AD7CCF">
      <w:pPr>
        <w:spacing w:line="276" w:lineRule="auto"/>
      </w:pPr>
    </w:p>
    <w:p w14:paraId="48EFCF1A" w14:textId="77777777" w:rsidR="00EF58E9" w:rsidRPr="00074BD2" w:rsidRDefault="00EF58E9" w:rsidP="00AD7CCF">
      <w:pPr>
        <w:spacing w:line="276" w:lineRule="auto"/>
      </w:pPr>
    </w:p>
    <w:p w14:paraId="32E8FD3A" w14:textId="77777777" w:rsidR="000B4D07" w:rsidRPr="00B362F5" w:rsidRDefault="00B362F5" w:rsidP="00B362F5">
      <w:pPr>
        <w:pStyle w:val="Titolo1"/>
        <w:numPr>
          <w:ilvl w:val="0"/>
          <w:numId w:val="0"/>
        </w:numPr>
        <w:rPr>
          <w:rFonts w:ascii="Calibri" w:hAnsi="Calibri"/>
          <w:szCs w:val="22"/>
        </w:rPr>
      </w:pPr>
      <w:r w:rsidRPr="00B362F5">
        <w:rPr>
          <w:rFonts w:ascii="Calibri" w:hAnsi="Calibri"/>
          <w:szCs w:val="22"/>
        </w:rPr>
        <w:t>Domande</w:t>
      </w:r>
    </w:p>
    <w:p w14:paraId="2F475950" w14:textId="77777777" w:rsidR="00C50638" w:rsidRPr="00C43BE7" w:rsidRDefault="00C50638" w:rsidP="00444A91">
      <w:pPr>
        <w:numPr>
          <w:ilvl w:val="0"/>
          <w:numId w:val="5"/>
        </w:numPr>
        <w:spacing w:after="120" w:line="276" w:lineRule="auto"/>
        <w:ind w:left="0" w:firstLine="0"/>
        <w:jc w:val="both"/>
        <w:rPr>
          <w:rFonts w:ascii="Calibri" w:hAnsi="Calibri" w:cs="Arial"/>
          <w:sz w:val="20"/>
          <w:szCs w:val="20"/>
        </w:rPr>
      </w:pPr>
      <w:r>
        <w:rPr>
          <w:rFonts w:ascii="Calibri" w:hAnsi="Calibri" w:cs="Arial"/>
          <w:sz w:val="20"/>
          <w:szCs w:val="20"/>
        </w:rPr>
        <w:t xml:space="preserve">Riportare una breve descrizione dell’azienda, indicando la tipologia (piccola, media, grande), i </w:t>
      </w:r>
      <w:r w:rsidR="009D7881">
        <w:rPr>
          <w:rFonts w:ascii="Calibri" w:hAnsi="Calibri" w:cs="Arial"/>
          <w:sz w:val="20"/>
          <w:szCs w:val="20"/>
        </w:rPr>
        <w:tab/>
      </w:r>
      <w:r>
        <w:rPr>
          <w:rFonts w:ascii="Calibri" w:hAnsi="Calibri" w:cs="Arial"/>
          <w:sz w:val="20"/>
          <w:szCs w:val="20"/>
        </w:rPr>
        <w:t>settori di attività, il core business, il numero di dipendenti.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32904" w14:paraId="51B3BCA1" w14:textId="77777777" w:rsidTr="003A2D8C">
        <w:trPr>
          <w:trHeight w:val="1824"/>
        </w:trPr>
        <w:tc>
          <w:tcPr>
            <w:tcW w:w="8494" w:type="dxa"/>
            <w:shd w:val="clear" w:color="auto" w:fill="F2F2F2" w:themeFill="background1" w:themeFillShade="F2"/>
          </w:tcPr>
          <w:p w14:paraId="5F3A113A" w14:textId="77777777" w:rsidR="00132904" w:rsidRPr="00402B52" w:rsidRDefault="00132904" w:rsidP="00402B52">
            <w:pPr>
              <w:jc w:val="both"/>
              <w:rPr>
                <w:rFonts w:asciiTheme="minorHAnsi" w:hAnsiTheme="minorHAnsi" w:cs="Arial"/>
                <w:bCs/>
                <w:sz w:val="20"/>
                <w:szCs w:val="20"/>
              </w:rPr>
            </w:pPr>
          </w:p>
        </w:tc>
      </w:tr>
    </w:tbl>
    <w:p w14:paraId="77584F2A" w14:textId="77777777" w:rsidR="00C50638" w:rsidRDefault="00C50638" w:rsidP="00486B8C">
      <w:pPr>
        <w:spacing w:line="360" w:lineRule="auto"/>
        <w:jc w:val="both"/>
        <w:rPr>
          <w:rFonts w:ascii="Calibri" w:hAnsi="Calibri" w:cs="Arial"/>
          <w:sz w:val="20"/>
          <w:szCs w:val="20"/>
        </w:rPr>
      </w:pPr>
    </w:p>
    <w:p w14:paraId="11E206EE" w14:textId="77777777" w:rsidR="00EB536E" w:rsidRPr="00C23478" w:rsidRDefault="00EB536E" w:rsidP="00444A91">
      <w:pPr>
        <w:numPr>
          <w:ilvl w:val="0"/>
          <w:numId w:val="5"/>
        </w:numPr>
        <w:spacing w:after="120" w:line="276" w:lineRule="auto"/>
        <w:ind w:left="357" w:hanging="357"/>
        <w:jc w:val="both"/>
        <w:rPr>
          <w:rFonts w:ascii="Calibri" w:hAnsi="Calibri" w:cs="Arial"/>
          <w:sz w:val="20"/>
          <w:szCs w:val="20"/>
        </w:rPr>
      </w:pPr>
      <w:r w:rsidRPr="00C23478">
        <w:rPr>
          <w:rFonts w:ascii="Calibri" w:hAnsi="Calibri" w:cs="Arial"/>
          <w:sz w:val="20"/>
          <w:szCs w:val="20"/>
        </w:rPr>
        <w:t xml:space="preserve">In relazione </w:t>
      </w:r>
      <w:r w:rsidRPr="00C971BB">
        <w:rPr>
          <w:rFonts w:ascii="Calibri" w:hAnsi="Calibri" w:cs="Arial"/>
          <w:sz w:val="20"/>
          <w:szCs w:val="20"/>
        </w:rPr>
        <w:t>a</w:t>
      </w:r>
      <w:r w:rsidR="00915B06" w:rsidRPr="00C971BB">
        <w:rPr>
          <w:rFonts w:ascii="Calibri" w:hAnsi="Calibri" w:cs="Arial"/>
          <w:sz w:val="20"/>
          <w:szCs w:val="20"/>
        </w:rPr>
        <w:t xml:space="preserve"> </w:t>
      </w:r>
      <w:r w:rsidR="00170448" w:rsidRPr="00C971BB">
        <w:rPr>
          <w:rFonts w:ascii="Calibri" w:hAnsi="Calibri" w:cs="Arial"/>
          <w:sz w:val="20"/>
          <w:szCs w:val="20"/>
        </w:rPr>
        <w:t xml:space="preserve">quanto compreso nell’oggetto </w:t>
      </w:r>
      <w:r w:rsidR="00020815">
        <w:rPr>
          <w:rFonts w:ascii="Calibri" w:hAnsi="Calibri" w:cs="Arial"/>
          <w:sz w:val="20"/>
          <w:szCs w:val="20"/>
        </w:rPr>
        <w:t xml:space="preserve">dell’iniziativa </w:t>
      </w:r>
      <w:r w:rsidR="00EE6610" w:rsidRPr="00743E6F">
        <w:rPr>
          <w:rFonts w:ascii="Calibri" w:hAnsi="Calibri" w:cs="Arial"/>
          <w:sz w:val="20"/>
          <w:szCs w:val="20"/>
        </w:rPr>
        <w:t>(</w:t>
      </w:r>
      <w:r w:rsidR="00EE6610">
        <w:rPr>
          <w:rFonts w:ascii="Calibri" w:hAnsi="Calibri" w:cs="Arial"/>
          <w:sz w:val="20"/>
          <w:szCs w:val="20"/>
        </w:rPr>
        <w:t>sottoscrizioni</w:t>
      </w:r>
      <w:r w:rsidR="00DF365E">
        <w:rPr>
          <w:rFonts w:ascii="Calibri" w:hAnsi="Calibri" w:cs="Arial"/>
          <w:sz w:val="20"/>
          <w:szCs w:val="20"/>
        </w:rPr>
        <w:t xml:space="preserve"> </w:t>
      </w:r>
      <w:r w:rsidR="00020815">
        <w:rPr>
          <w:rFonts w:ascii="Calibri" w:hAnsi="Calibri" w:cs="Arial"/>
          <w:sz w:val="20"/>
          <w:szCs w:val="20"/>
        </w:rPr>
        <w:t>de</w:t>
      </w:r>
      <w:r w:rsidR="0008615D">
        <w:rPr>
          <w:rFonts w:ascii="Calibri" w:hAnsi="Calibri" w:cs="Arial"/>
          <w:sz w:val="20"/>
          <w:szCs w:val="20"/>
        </w:rPr>
        <w:t>l prodotto</w:t>
      </w:r>
      <w:r w:rsidR="00020815">
        <w:rPr>
          <w:rFonts w:ascii="Calibri" w:hAnsi="Calibri" w:cs="Arial"/>
          <w:sz w:val="20"/>
          <w:szCs w:val="20"/>
        </w:rPr>
        <w:t xml:space="preserve"> GovWay Enterprise, del modulo di monitoraggio applicativo e dei</w:t>
      </w:r>
      <w:r w:rsidR="00DF365E">
        <w:rPr>
          <w:rFonts w:ascii="Calibri" w:hAnsi="Calibri" w:cs="Arial"/>
          <w:sz w:val="20"/>
          <w:szCs w:val="20"/>
        </w:rPr>
        <w:t xml:space="preserve"> relativi servizi di manutenzione e</w:t>
      </w:r>
      <w:r w:rsidR="00EE6610">
        <w:rPr>
          <w:rFonts w:ascii="Calibri" w:hAnsi="Calibri" w:cs="Arial"/>
          <w:sz w:val="20"/>
          <w:szCs w:val="20"/>
        </w:rPr>
        <w:t xml:space="preserve"> </w:t>
      </w:r>
      <w:r w:rsidR="00DF365E">
        <w:rPr>
          <w:rFonts w:ascii="Calibri" w:hAnsi="Calibri" w:cs="Arial"/>
          <w:sz w:val="20"/>
          <w:szCs w:val="20"/>
        </w:rPr>
        <w:t>supporto specialistico</w:t>
      </w:r>
      <w:r w:rsidR="00EE6610" w:rsidRPr="00743E6F">
        <w:rPr>
          <w:rFonts w:ascii="Calibri" w:hAnsi="Calibri" w:cs="Arial"/>
          <w:sz w:val="20"/>
          <w:szCs w:val="20"/>
        </w:rPr>
        <w:t>)</w:t>
      </w:r>
      <w:r w:rsidR="00EE6610">
        <w:rPr>
          <w:rFonts w:ascii="Calibri" w:hAnsi="Calibri" w:cs="Arial"/>
          <w:sz w:val="20"/>
          <w:szCs w:val="20"/>
        </w:rPr>
        <w:t xml:space="preserve"> </w:t>
      </w:r>
      <w:r w:rsidRPr="00C23478">
        <w:rPr>
          <w:rFonts w:ascii="Calibri" w:hAnsi="Calibri" w:cs="Arial"/>
          <w:sz w:val="20"/>
          <w:szCs w:val="20"/>
        </w:rPr>
        <w:t>indicare qual è il fatturato annuo medio realizzato dall’Azienda nell’ultimo biennio sia nel mercato Italiano che nello specifico mercato della Pubblica Amministrazione?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32904" w14:paraId="0E41332C" w14:textId="77777777" w:rsidTr="003A2D8C">
        <w:trPr>
          <w:trHeight w:val="1824"/>
        </w:trPr>
        <w:tc>
          <w:tcPr>
            <w:tcW w:w="8494" w:type="dxa"/>
            <w:shd w:val="clear" w:color="auto" w:fill="F2F2F2" w:themeFill="background1" w:themeFillShade="F2"/>
          </w:tcPr>
          <w:p w14:paraId="273097ED" w14:textId="77777777" w:rsidR="00132904" w:rsidRPr="00402B52" w:rsidRDefault="00132904" w:rsidP="00402B52">
            <w:pPr>
              <w:jc w:val="both"/>
              <w:rPr>
                <w:rFonts w:asciiTheme="minorHAnsi" w:hAnsiTheme="minorHAnsi" w:cs="Arial"/>
                <w:bCs/>
                <w:sz w:val="20"/>
                <w:szCs w:val="20"/>
              </w:rPr>
            </w:pPr>
          </w:p>
        </w:tc>
      </w:tr>
    </w:tbl>
    <w:p w14:paraId="7654CAD0" w14:textId="77777777" w:rsidR="00132904" w:rsidRDefault="00132904" w:rsidP="00132904">
      <w:pPr>
        <w:spacing w:line="360" w:lineRule="auto"/>
        <w:jc w:val="both"/>
        <w:rPr>
          <w:rFonts w:ascii="Calibri" w:hAnsi="Calibri" w:cs="Arial"/>
          <w:sz w:val="20"/>
          <w:szCs w:val="20"/>
        </w:rPr>
      </w:pPr>
    </w:p>
    <w:p w14:paraId="2DF597BB" w14:textId="77777777" w:rsidR="00C50638" w:rsidRPr="00525622" w:rsidRDefault="00C50638" w:rsidP="00020815">
      <w:pPr>
        <w:numPr>
          <w:ilvl w:val="0"/>
          <w:numId w:val="5"/>
        </w:numPr>
        <w:spacing w:after="120" w:line="276" w:lineRule="auto"/>
        <w:jc w:val="both"/>
        <w:rPr>
          <w:rFonts w:ascii="Calibri" w:hAnsi="Calibri" w:cs="Arial"/>
          <w:sz w:val="20"/>
          <w:szCs w:val="20"/>
        </w:rPr>
      </w:pPr>
      <w:r w:rsidRPr="00C23478">
        <w:rPr>
          <w:rFonts w:ascii="Calibri" w:hAnsi="Calibri" w:cs="Arial"/>
          <w:sz w:val="20"/>
          <w:szCs w:val="20"/>
        </w:rPr>
        <w:t xml:space="preserve">In relazione </w:t>
      </w:r>
      <w:r w:rsidR="00170448" w:rsidRPr="00C971BB">
        <w:rPr>
          <w:rFonts w:ascii="Calibri" w:hAnsi="Calibri" w:cs="Arial"/>
          <w:sz w:val="20"/>
          <w:szCs w:val="20"/>
        </w:rPr>
        <w:t>a quanto compreso nell’oggetto</w:t>
      </w:r>
      <w:r w:rsidR="002B2566" w:rsidRPr="00C971BB">
        <w:rPr>
          <w:rFonts w:ascii="Calibri" w:hAnsi="Calibri" w:cs="Arial"/>
          <w:sz w:val="20"/>
          <w:szCs w:val="20"/>
        </w:rPr>
        <w:t xml:space="preserve"> dell’iniziativa</w:t>
      </w:r>
      <w:r w:rsidR="0008615D">
        <w:rPr>
          <w:rFonts w:ascii="Calibri" w:hAnsi="Calibri" w:cs="Arial"/>
          <w:sz w:val="20"/>
          <w:szCs w:val="20"/>
        </w:rPr>
        <w:t xml:space="preserve"> </w:t>
      </w:r>
      <w:r w:rsidR="0008615D" w:rsidRPr="00743E6F">
        <w:rPr>
          <w:rFonts w:ascii="Calibri" w:hAnsi="Calibri" w:cs="Arial"/>
          <w:sz w:val="20"/>
          <w:szCs w:val="20"/>
        </w:rPr>
        <w:t>(</w:t>
      </w:r>
      <w:r w:rsidR="0008615D">
        <w:rPr>
          <w:rFonts w:ascii="Calibri" w:hAnsi="Calibri" w:cs="Arial"/>
          <w:sz w:val="20"/>
          <w:szCs w:val="20"/>
        </w:rPr>
        <w:t>sottoscrizioni del prodotto GovWay Enterprise, del modulo di monitoraggio applicativo e dei relativi servizi di manutenzione e supporto specialistico</w:t>
      </w:r>
      <w:r w:rsidR="0008615D" w:rsidRPr="00743E6F">
        <w:rPr>
          <w:rFonts w:ascii="Calibri" w:hAnsi="Calibri" w:cs="Arial"/>
          <w:sz w:val="20"/>
          <w:szCs w:val="20"/>
        </w:rPr>
        <w:t>)</w:t>
      </w:r>
      <w:r w:rsidR="00DF365E" w:rsidRPr="00743E6F">
        <w:rPr>
          <w:rFonts w:ascii="Calibri" w:hAnsi="Calibri" w:cs="Arial"/>
          <w:sz w:val="20"/>
          <w:szCs w:val="20"/>
        </w:rPr>
        <w:t xml:space="preserve">, </w:t>
      </w:r>
      <w:r w:rsidRPr="00C23478">
        <w:rPr>
          <w:rFonts w:ascii="Calibri" w:hAnsi="Calibri" w:cs="Arial"/>
          <w:sz w:val="20"/>
          <w:szCs w:val="20"/>
        </w:rPr>
        <w:t xml:space="preserve">descrivere le </w:t>
      </w:r>
      <w:r w:rsidR="00915B06" w:rsidRPr="00C23478">
        <w:rPr>
          <w:rFonts w:ascii="Calibri" w:hAnsi="Calibri" w:cs="Arial"/>
          <w:sz w:val="20"/>
          <w:szCs w:val="20"/>
        </w:rPr>
        <w:t>politiche commerciali</w:t>
      </w:r>
      <w:r w:rsidRPr="00C23478">
        <w:rPr>
          <w:rFonts w:ascii="Calibri" w:hAnsi="Calibri" w:cs="Arial"/>
          <w:sz w:val="20"/>
          <w:szCs w:val="20"/>
        </w:rPr>
        <w:t>, (</w:t>
      </w:r>
      <w:r w:rsidRPr="00525622">
        <w:rPr>
          <w:rFonts w:ascii="Calibri" w:hAnsi="Calibri" w:cs="Arial"/>
          <w:sz w:val="20"/>
          <w:szCs w:val="20"/>
        </w:rPr>
        <w:t>vendita diretta, distributori, retail ecc.).</w:t>
      </w:r>
      <w:r>
        <w:rPr>
          <w:rFonts w:ascii="Calibri" w:hAnsi="Calibri" w:cs="Arial"/>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32904" w14:paraId="191B933A" w14:textId="77777777" w:rsidTr="003A2D8C">
        <w:trPr>
          <w:trHeight w:val="1824"/>
        </w:trPr>
        <w:tc>
          <w:tcPr>
            <w:tcW w:w="8494" w:type="dxa"/>
            <w:shd w:val="clear" w:color="auto" w:fill="F2F2F2" w:themeFill="background1" w:themeFillShade="F2"/>
          </w:tcPr>
          <w:p w14:paraId="41CAB8AD" w14:textId="77777777" w:rsidR="00132904" w:rsidRPr="00402B52" w:rsidRDefault="00132904" w:rsidP="00402B52">
            <w:pPr>
              <w:jc w:val="both"/>
              <w:rPr>
                <w:rFonts w:asciiTheme="minorHAnsi" w:hAnsiTheme="minorHAnsi" w:cs="Arial"/>
                <w:bCs/>
                <w:sz w:val="20"/>
                <w:szCs w:val="20"/>
              </w:rPr>
            </w:pPr>
          </w:p>
        </w:tc>
      </w:tr>
    </w:tbl>
    <w:p w14:paraId="51EBCB65" w14:textId="77777777" w:rsidR="00132904" w:rsidRDefault="00132904" w:rsidP="00132904">
      <w:pPr>
        <w:spacing w:line="360" w:lineRule="auto"/>
        <w:jc w:val="both"/>
        <w:rPr>
          <w:rFonts w:ascii="Calibri" w:hAnsi="Calibri" w:cs="Arial"/>
          <w:sz w:val="20"/>
          <w:szCs w:val="20"/>
        </w:rPr>
      </w:pPr>
    </w:p>
    <w:p w14:paraId="5DE6CBCA" w14:textId="77777777" w:rsidR="00EB536E" w:rsidRPr="00C43BE7" w:rsidRDefault="00170448" w:rsidP="00444A91">
      <w:pPr>
        <w:numPr>
          <w:ilvl w:val="0"/>
          <w:numId w:val="5"/>
        </w:numPr>
        <w:spacing w:after="120" w:line="276" w:lineRule="auto"/>
        <w:ind w:left="357" w:hanging="357"/>
        <w:jc w:val="both"/>
        <w:rPr>
          <w:rFonts w:ascii="Calibri" w:hAnsi="Calibri" w:cs="Arial"/>
          <w:sz w:val="20"/>
          <w:szCs w:val="20"/>
        </w:rPr>
      </w:pPr>
      <w:r>
        <w:rPr>
          <w:rFonts w:ascii="Calibri" w:hAnsi="Calibri" w:cs="Arial"/>
          <w:sz w:val="20"/>
          <w:szCs w:val="20"/>
        </w:rPr>
        <w:t>S</w:t>
      </w:r>
      <w:r w:rsidR="00EB536E">
        <w:rPr>
          <w:rFonts w:ascii="Calibri" w:hAnsi="Calibri" w:cs="Arial"/>
          <w:sz w:val="20"/>
          <w:szCs w:val="20"/>
        </w:rPr>
        <w:t xml:space="preserve">pecificare se </w:t>
      </w:r>
      <w:r w:rsidR="00DF365E">
        <w:rPr>
          <w:rFonts w:ascii="Calibri" w:hAnsi="Calibri" w:cs="Arial"/>
          <w:sz w:val="20"/>
          <w:szCs w:val="20"/>
        </w:rPr>
        <w:t xml:space="preserve">i servizi </w:t>
      </w:r>
      <w:r w:rsidR="00020815">
        <w:rPr>
          <w:rFonts w:ascii="Calibri" w:hAnsi="Calibri" w:cs="Arial"/>
          <w:sz w:val="20"/>
          <w:szCs w:val="20"/>
        </w:rPr>
        <w:t>oggetto dell’iniziativa</w:t>
      </w:r>
      <w:r w:rsidR="00DF365E" w:rsidRPr="00743E6F">
        <w:rPr>
          <w:rFonts w:ascii="Calibri" w:hAnsi="Calibri" w:cs="Arial"/>
          <w:sz w:val="20"/>
          <w:szCs w:val="20"/>
        </w:rPr>
        <w:t xml:space="preserve">, </w:t>
      </w:r>
      <w:r w:rsidR="00C770C0">
        <w:rPr>
          <w:rFonts w:ascii="Calibri" w:hAnsi="Calibri" w:cs="Arial"/>
          <w:sz w:val="20"/>
          <w:szCs w:val="20"/>
        </w:rPr>
        <w:t xml:space="preserve">così </w:t>
      </w:r>
      <w:r w:rsidR="00DF365E">
        <w:rPr>
          <w:rFonts w:ascii="Calibri" w:hAnsi="Calibri" w:cs="Arial"/>
          <w:sz w:val="20"/>
          <w:szCs w:val="20"/>
        </w:rPr>
        <w:t xml:space="preserve">come </w:t>
      </w:r>
      <w:r w:rsidR="0008615D">
        <w:rPr>
          <w:rFonts w:ascii="Calibri" w:hAnsi="Calibri" w:cs="Arial"/>
          <w:sz w:val="20"/>
          <w:szCs w:val="20"/>
        </w:rPr>
        <w:t>indicati</w:t>
      </w:r>
      <w:r w:rsidR="00DF365E">
        <w:rPr>
          <w:rFonts w:ascii="Calibri" w:hAnsi="Calibri" w:cs="Arial"/>
          <w:sz w:val="20"/>
          <w:szCs w:val="20"/>
        </w:rPr>
        <w:t xml:space="preserve">, </w:t>
      </w:r>
      <w:r w:rsidR="00EB536E">
        <w:rPr>
          <w:rFonts w:ascii="Calibri" w:hAnsi="Calibri" w:cs="Arial"/>
          <w:sz w:val="20"/>
          <w:szCs w:val="20"/>
        </w:rPr>
        <w:t>rientra</w:t>
      </w:r>
      <w:r w:rsidR="00DF365E">
        <w:rPr>
          <w:rFonts w:ascii="Calibri" w:hAnsi="Calibri" w:cs="Arial"/>
          <w:sz w:val="20"/>
          <w:szCs w:val="20"/>
        </w:rPr>
        <w:t>no</w:t>
      </w:r>
      <w:r w:rsidR="00EB536E">
        <w:rPr>
          <w:rFonts w:ascii="Calibri" w:hAnsi="Calibri" w:cs="Arial"/>
          <w:sz w:val="20"/>
          <w:szCs w:val="20"/>
        </w:rPr>
        <w:t xml:space="preserve"> nelle attività di fornitura della vostra azienda.</w:t>
      </w:r>
      <w:r w:rsidR="00EB536E" w:rsidRPr="00C50638">
        <w:rPr>
          <w:rFonts w:ascii="Calibri" w:hAnsi="Calibri" w:cs="Arial"/>
          <w:sz w:val="20"/>
          <w:szCs w:val="20"/>
        </w:rPr>
        <w:t xml:space="preserve"> </w:t>
      </w:r>
      <w:r w:rsidR="00EB536E" w:rsidRPr="003A273A">
        <w:rPr>
          <w:rFonts w:ascii="Calibri" w:hAnsi="Calibri" w:cs="Arial"/>
          <w:sz w:val="20"/>
          <w:szCs w:val="20"/>
        </w:rPr>
        <w:t>Se s</w:t>
      </w:r>
      <w:r w:rsidR="00EB536E">
        <w:rPr>
          <w:rFonts w:ascii="Calibri" w:hAnsi="Calibri" w:cs="Arial"/>
          <w:sz w:val="20"/>
          <w:szCs w:val="20"/>
        </w:rPr>
        <w:t>ì</w:t>
      </w:r>
      <w:r w:rsidR="00EB536E" w:rsidRPr="003A273A">
        <w:rPr>
          <w:rFonts w:ascii="Calibri" w:hAnsi="Calibri" w:cs="Arial"/>
          <w:sz w:val="20"/>
          <w:szCs w:val="20"/>
        </w:rPr>
        <w:t xml:space="preserve">, </w:t>
      </w:r>
      <w:r w:rsidR="00EB536E" w:rsidRPr="00020815">
        <w:rPr>
          <w:rFonts w:ascii="Calibri" w:hAnsi="Calibri" w:cs="Arial"/>
          <w:sz w:val="20"/>
          <w:szCs w:val="20"/>
          <w:u w:val="single"/>
        </w:rPr>
        <w:t>specificare se in virtù di diritti esclusivi</w:t>
      </w:r>
      <w:r w:rsidR="00EB536E">
        <w:rPr>
          <w:rFonts w:ascii="Calibri" w:hAnsi="Calibri" w:cs="Arial"/>
          <w:sz w:val="20"/>
          <w:szCs w:val="20"/>
        </w:rPr>
        <w:t xml:space="preserve">, </w:t>
      </w:r>
      <w:r w:rsidR="00EB536E" w:rsidRPr="003A273A">
        <w:rPr>
          <w:rFonts w:ascii="Calibri" w:hAnsi="Calibri" w:cs="Arial"/>
          <w:sz w:val="20"/>
          <w:szCs w:val="20"/>
        </w:rPr>
        <w:t>accordi commerciali</w:t>
      </w:r>
      <w:r w:rsidR="00EB536E">
        <w:rPr>
          <w:rFonts w:ascii="Calibri" w:hAnsi="Calibri" w:cs="Arial"/>
          <w:sz w:val="20"/>
          <w:szCs w:val="20"/>
        </w:rPr>
        <w:t xml:space="preserve"> o altro.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32904" w14:paraId="7498F4ED" w14:textId="77777777" w:rsidTr="003A2D8C">
        <w:trPr>
          <w:trHeight w:val="1824"/>
        </w:trPr>
        <w:tc>
          <w:tcPr>
            <w:tcW w:w="8494" w:type="dxa"/>
            <w:shd w:val="clear" w:color="auto" w:fill="F2F2F2" w:themeFill="background1" w:themeFillShade="F2"/>
          </w:tcPr>
          <w:p w14:paraId="7A24E603" w14:textId="77777777" w:rsidR="00132904" w:rsidRPr="00402B52" w:rsidRDefault="00132904" w:rsidP="00402B52">
            <w:pPr>
              <w:jc w:val="both"/>
              <w:rPr>
                <w:rFonts w:asciiTheme="minorHAnsi" w:hAnsiTheme="minorHAnsi" w:cs="Arial"/>
                <w:bCs/>
                <w:sz w:val="20"/>
                <w:szCs w:val="20"/>
              </w:rPr>
            </w:pPr>
          </w:p>
        </w:tc>
      </w:tr>
    </w:tbl>
    <w:p w14:paraId="2AF92168" w14:textId="77777777" w:rsidR="00525622" w:rsidRDefault="00525622" w:rsidP="00A71B54">
      <w:pPr>
        <w:jc w:val="both"/>
        <w:rPr>
          <w:rFonts w:ascii="Calibri" w:hAnsi="Calibri"/>
          <w:sz w:val="20"/>
          <w:szCs w:val="20"/>
        </w:rPr>
      </w:pPr>
    </w:p>
    <w:p w14:paraId="32836F9E" w14:textId="77777777" w:rsidR="008425F2" w:rsidRDefault="008425F2">
      <w:pPr>
        <w:jc w:val="both"/>
        <w:rPr>
          <w:rFonts w:ascii="Calibri" w:hAnsi="Calibri"/>
          <w:sz w:val="20"/>
          <w:szCs w:val="20"/>
        </w:rPr>
      </w:pPr>
    </w:p>
    <w:p w14:paraId="775DDC42" w14:textId="77777777" w:rsidR="0008615D" w:rsidRPr="005D79FB" w:rsidRDefault="0008615D" w:rsidP="0008615D">
      <w:pPr>
        <w:numPr>
          <w:ilvl w:val="0"/>
          <w:numId w:val="5"/>
        </w:numPr>
        <w:spacing w:line="276" w:lineRule="auto"/>
        <w:jc w:val="both"/>
        <w:rPr>
          <w:rFonts w:ascii="Calibri" w:hAnsi="Calibri" w:cs="Arial"/>
          <w:bCs/>
          <w:sz w:val="20"/>
          <w:szCs w:val="20"/>
        </w:rPr>
      </w:pPr>
      <w:r>
        <w:rPr>
          <w:rFonts w:ascii="Calibri" w:hAnsi="Calibri" w:cs="Arial"/>
          <w:bCs/>
          <w:sz w:val="20"/>
          <w:szCs w:val="20"/>
        </w:rPr>
        <w:t>A</w:t>
      </w:r>
      <w:r w:rsidRPr="005D79FB">
        <w:rPr>
          <w:rFonts w:ascii="Calibri" w:hAnsi="Calibri" w:cs="Arial"/>
          <w:bCs/>
          <w:sz w:val="20"/>
          <w:szCs w:val="20"/>
        </w:rPr>
        <w:t>vete degli elementi/informazioni che ritenete possano essere utili per lo sviluppo della presente iniziativa?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8615D" w14:paraId="7E941AE3" w14:textId="77777777" w:rsidTr="00FF6792">
        <w:trPr>
          <w:trHeight w:val="1824"/>
        </w:trPr>
        <w:tc>
          <w:tcPr>
            <w:tcW w:w="8494" w:type="dxa"/>
            <w:shd w:val="clear" w:color="auto" w:fill="F2F2F2" w:themeFill="background1" w:themeFillShade="F2"/>
          </w:tcPr>
          <w:p w14:paraId="66D7C457" w14:textId="77777777" w:rsidR="0008615D" w:rsidRPr="00402B52" w:rsidRDefault="0008615D" w:rsidP="00FF6792">
            <w:pPr>
              <w:jc w:val="both"/>
              <w:rPr>
                <w:rFonts w:asciiTheme="minorHAnsi" w:hAnsiTheme="minorHAnsi" w:cs="Arial"/>
                <w:bCs/>
                <w:sz w:val="20"/>
                <w:szCs w:val="20"/>
              </w:rPr>
            </w:pPr>
          </w:p>
        </w:tc>
      </w:tr>
    </w:tbl>
    <w:p w14:paraId="12D87C24" w14:textId="77777777" w:rsidR="0008615D" w:rsidRDefault="0008615D">
      <w:pPr>
        <w:jc w:val="both"/>
        <w:rPr>
          <w:rFonts w:ascii="Calibri" w:hAnsi="Calibri"/>
          <w:sz w:val="20"/>
          <w:szCs w:val="20"/>
        </w:rPr>
      </w:pPr>
    </w:p>
    <w:p w14:paraId="5373B5B1" w14:textId="77777777" w:rsidR="00A0695E" w:rsidRDefault="00A0695E" w:rsidP="00402B52">
      <w:pPr>
        <w:spacing w:line="276" w:lineRule="auto"/>
        <w:jc w:val="both"/>
        <w:rPr>
          <w:rFonts w:asciiTheme="minorHAnsi" w:hAnsiTheme="minorHAnsi" w:cs="Arial"/>
          <w:bCs/>
          <w:sz w:val="20"/>
          <w:szCs w:val="20"/>
        </w:rPr>
      </w:pPr>
    </w:p>
    <w:p w14:paraId="24F348A4" w14:textId="77777777" w:rsidR="00157428" w:rsidRDefault="00157428" w:rsidP="00402B52">
      <w:pPr>
        <w:spacing w:line="276" w:lineRule="auto"/>
        <w:jc w:val="both"/>
        <w:rPr>
          <w:rFonts w:asciiTheme="minorHAnsi" w:hAnsiTheme="minorHAnsi" w:cs="Arial"/>
          <w:bCs/>
          <w:sz w:val="20"/>
          <w:szCs w:val="20"/>
        </w:rPr>
      </w:pPr>
    </w:p>
    <w:p w14:paraId="42C69D31" w14:textId="77777777" w:rsidR="00157428" w:rsidRDefault="00157428" w:rsidP="00402B52">
      <w:pPr>
        <w:spacing w:line="276" w:lineRule="auto"/>
        <w:jc w:val="both"/>
        <w:rPr>
          <w:rFonts w:asciiTheme="minorHAnsi" w:hAnsiTheme="minorHAnsi" w:cs="Arial"/>
          <w:bCs/>
          <w:sz w:val="20"/>
          <w:szCs w:val="20"/>
        </w:rPr>
      </w:pPr>
    </w:p>
    <w:p w14:paraId="5DE97AF5" w14:textId="77777777" w:rsidR="00157428" w:rsidRDefault="00157428" w:rsidP="00402B52">
      <w:pPr>
        <w:spacing w:line="276" w:lineRule="auto"/>
        <w:jc w:val="both"/>
        <w:rPr>
          <w:rFonts w:asciiTheme="minorHAnsi" w:hAnsiTheme="minorHAnsi" w:cs="Arial"/>
          <w:bCs/>
          <w:sz w:val="20"/>
          <w:szCs w:val="20"/>
        </w:rPr>
      </w:pPr>
    </w:p>
    <w:p w14:paraId="161F265B" w14:textId="46B66264" w:rsidR="00FD3529" w:rsidRDefault="00FD3529" w:rsidP="00402B52">
      <w:pPr>
        <w:spacing w:line="276" w:lineRule="auto"/>
        <w:jc w:val="both"/>
        <w:rPr>
          <w:rFonts w:asciiTheme="minorHAnsi" w:hAnsiTheme="minorHAnsi" w:cs="Arial"/>
          <w:bCs/>
          <w:sz w:val="20"/>
          <w:szCs w:val="20"/>
        </w:rPr>
      </w:pPr>
      <w:r>
        <w:rPr>
          <w:rFonts w:asciiTheme="minorHAnsi" w:hAnsiTheme="minorHAnsi" w:cs="Arial"/>
          <w:bCs/>
          <w:sz w:val="20"/>
          <w:szCs w:val="20"/>
        </w:rPr>
        <w:t xml:space="preserve">Con la sottoscrizione del </w:t>
      </w:r>
      <w:r w:rsidRPr="0045476A">
        <w:rPr>
          <w:rFonts w:asciiTheme="minorHAnsi" w:hAnsiTheme="minorHAnsi" w:cs="Arial"/>
          <w:bCs/>
          <w:sz w:val="20"/>
          <w:szCs w:val="20"/>
        </w:rPr>
        <w:t>Documento di Consultazione del mercato</w:t>
      </w:r>
      <w:r>
        <w:rPr>
          <w:rFonts w:asciiTheme="minorHAnsi" w:hAnsiTheme="minorHAnsi" w:cs="Arial"/>
          <w:bCs/>
          <w:sz w:val="20"/>
          <w:szCs w:val="20"/>
        </w:rPr>
        <w:t xml:space="preserve">, l’interessato acconsente espressamente </w:t>
      </w:r>
      <w:r w:rsidRPr="0045476A">
        <w:rPr>
          <w:rFonts w:asciiTheme="minorHAnsi" w:hAnsiTheme="minorHAnsi" w:cs="Arial"/>
          <w:bCs/>
          <w:sz w:val="20"/>
          <w:szCs w:val="20"/>
        </w:rPr>
        <w:t xml:space="preserve">al trattamento dei </w:t>
      </w:r>
      <w:r>
        <w:rPr>
          <w:rFonts w:asciiTheme="minorHAnsi" w:hAnsiTheme="minorHAnsi" w:cs="Arial"/>
          <w:bCs/>
          <w:sz w:val="20"/>
          <w:szCs w:val="20"/>
        </w:rPr>
        <w:t xml:space="preserve">propri </w:t>
      </w:r>
      <w:r w:rsidRPr="0045476A">
        <w:rPr>
          <w:rFonts w:asciiTheme="minorHAnsi" w:hAnsiTheme="minorHAnsi" w:cs="Arial"/>
          <w:bCs/>
          <w:sz w:val="20"/>
          <w:szCs w:val="20"/>
        </w:rPr>
        <w:t xml:space="preserve">Dati personali </w:t>
      </w:r>
      <w:r w:rsidRPr="00FF6EED">
        <w:rPr>
          <w:rFonts w:asciiTheme="minorHAnsi" w:hAnsiTheme="minorHAnsi" w:cs="Arial"/>
          <w:bCs/>
          <w:sz w:val="20"/>
          <w:szCs w:val="20"/>
        </w:rPr>
        <w:t xml:space="preserve">più sopra </w:t>
      </w:r>
      <w:r w:rsidRPr="0045476A">
        <w:rPr>
          <w:rFonts w:asciiTheme="minorHAnsi" w:hAnsiTheme="minorHAnsi" w:cs="Arial"/>
          <w:bCs/>
          <w:sz w:val="20"/>
          <w:szCs w:val="20"/>
        </w:rPr>
        <w:t>forniti.</w:t>
      </w:r>
    </w:p>
    <w:p w14:paraId="440F2A27" w14:textId="77777777" w:rsidR="00FD3529" w:rsidRDefault="00FD3529" w:rsidP="00FD3529">
      <w:pPr>
        <w:ind w:left="284"/>
        <w:jc w:val="both"/>
        <w:rPr>
          <w:rFonts w:ascii="Trebuchet MS" w:hAnsi="Trebuchet MS" w:cs="Arial"/>
          <w:i/>
          <w:color w:val="0000FF"/>
          <w:sz w:val="20"/>
          <w:szCs w:val="20"/>
        </w:rPr>
      </w:pPr>
    </w:p>
    <w:p w14:paraId="14D103BF" w14:textId="77777777" w:rsidR="00FD3529" w:rsidRPr="00910C83" w:rsidRDefault="00FD3529" w:rsidP="00FD3529">
      <w:pPr>
        <w:ind w:left="284"/>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FD3529" w:rsidRPr="001E204E" w14:paraId="7F4A797B" w14:textId="77777777" w:rsidTr="003A2D8C">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189673E" w14:textId="77777777" w:rsidR="00FD3529" w:rsidRPr="00BB4433" w:rsidRDefault="00FD3529" w:rsidP="003A2D8C">
            <w:pPr>
              <w:ind w:left="284"/>
              <w:jc w:val="center"/>
              <w:rPr>
                <w:rFonts w:ascii="Trebuchet MS" w:hAnsi="Trebuchet MS"/>
                <w:b/>
                <w:sz w:val="22"/>
                <w:szCs w:val="22"/>
              </w:rPr>
            </w:pPr>
            <w:r w:rsidRPr="00BB4433">
              <w:rPr>
                <w:rFonts w:asciiTheme="minorHAnsi" w:hAnsiTheme="minorHAnsi" w:cs="Arial"/>
                <w:b/>
                <w:bCs/>
                <w:sz w:val="20"/>
                <w:szCs w:val="20"/>
              </w:rPr>
              <w:t>Firma operatore economico</w:t>
            </w:r>
          </w:p>
        </w:tc>
      </w:tr>
      <w:tr w:rsidR="00FD3529" w:rsidRPr="00132242" w14:paraId="5248FDF8" w14:textId="77777777" w:rsidTr="003A2D8C">
        <w:tc>
          <w:tcPr>
            <w:tcW w:w="2822" w:type="dxa"/>
            <w:tcBorders>
              <w:top w:val="single" w:sz="4" w:space="0" w:color="FFFFFF" w:themeColor="background1"/>
            </w:tcBorders>
            <w:shd w:val="clear" w:color="auto" w:fill="auto"/>
          </w:tcPr>
          <w:p w14:paraId="67235A38" w14:textId="77777777" w:rsidR="00FD3529" w:rsidRPr="00B86271" w:rsidRDefault="00FD3529" w:rsidP="003A2D8C">
            <w:pPr>
              <w:ind w:left="284"/>
              <w:jc w:val="center"/>
              <w:rPr>
                <w:rFonts w:asciiTheme="minorHAnsi" w:hAnsiTheme="minorHAnsi" w:cs="Arial"/>
                <w:bCs/>
                <w:color w:val="0070C0"/>
                <w:sz w:val="20"/>
                <w:szCs w:val="20"/>
                <w:highlight w:val="yellow"/>
              </w:rPr>
            </w:pPr>
            <w:r w:rsidRPr="00B86271">
              <w:rPr>
                <w:rFonts w:asciiTheme="minorHAnsi" w:hAnsiTheme="minorHAnsi" w:cs="Arial"/>
                <w:bCs/>
                <w:color w:val="0070C0"/>
                <w:sz w:val="20"/>
                <w:szCs w:val="20"/>
              </w:rPr>
              <w:t>[Nome e Cognome]</w:t>
            </w:r>
          </w:p>
        </w:tc>
      </w:tr>
      <w:tr w:rsidR="00FD3529" w:rsidRPr="00132242" w14:paraId="6F7E19F6" w14:textId="77777777" w:rsidTr="003A2D8C">
        <w:trPr>
          <w:trHeight w:val="413"/>
        </w:trPr>
        <w:tc>
          <w:tcPr>
            <w:tcW w:w="2822" w:type="dxa"/>
            <w:shd w:val="clear" w:color="auto" w:fill="auto"/>
          </w:tcPr>
          <w:p w14:paraId="5543F4F3" w14:textId="77777777" w:rsidR="00FD3529" w:rsidRDefault="00FD3529" w:rsidP="003A2D8C">
            <w:pPr>
              <w:ind w:left="284"/>
              <w:jc w:val="both"/>
              <w:rPr>
                <w:rFonts w:ascii="Trebuchet MS" w:hAnsi="Trebuchet MS" w:cs="Arial"/>
                <w:bCs/>
                <w:i/>
                <w:sz w:val="20"/>
                <w:szCs w:val="20"/>
                <w:highlight w:val="yellow"/>
              </w:rPr>
            </w:pPr>
          </w:p>
          <w:p w14:paraId="2B18F0A9" w14:textId="77777777" w:rsidR="00FD3529" w:rsidRPr="00132242" w:rsidRDefault="00FD3529" w:rsidP="003A2D8C">
            <w:pPr>
              <w:ind w:left="284"/>
              <w:jc w:val="both"/>
              <w:rPr>
                <w:rFonts w:ascii="Trebuchet MS" w:hAnsi="Trebuchet MS" w:cs="Arial"/>
                <w:bCs/>
                <w:i/>
                <w:sz w:val="20"/>
                <w:szCs w:val="20"/>
                <w:highlight w:val="yellow"/>
              </w:rPr>
            </w:pPr>
          </w:p>
          <w:p w14:paraId="76D549D3" w14:textId="77777777" w:rsidR="00FD3529" w:rsidRPr="00132242" w:rsidRDefault="00FD3529" w:rsidP="003A2D8C">
            <w:pPr>
              <w:ind w:left="284"/>
              <w:jc w:val="center"/>
              <w:rPr>
                <w:rFonts w:ascii="Trebuchet MS" w:hAnsi="Trebuchet MS" w:cs="Arial"/>
                <w:bCs/>
                <w:i/>
                <w:sz w:val="20"/>
                <w:szCs w:val="20"/>
                <w:highlight w:val="yellow"/>
              </w:rPr>
            </w:pPr>
            <w:r w:rsidRPr="00B64E33">
              <w:rPr>
                <w:rFonts w:ascii="Trebuchet MS" w:hAnsi="Trebuchet MS" w:cs="Arial"/>
                <w:bCs/>
                <w:i/>
                <w:sz w:val="20"/>
                <w:szCs w:val="20"/>
              </w:rPr>
              <w:t>_____________________</w:t>
            </w:r>
          </w:p>
        </w:tc>
      </w:tr>
    </w:tbl>
    <w:p w14:paraId="53B6EB60" w14:textId="77777777" w:rsidR="00FD3529" w:rsidRDefault="00FD3529">
      <w:pPr>
        <w:jc w:val="both"/>
        <w:rPr>
          <w:rFonts w:ascii="Calibri" w:hAnsi="Calibri"/>
          <w:sz w:val="20"/>
          <w:szCs w:val="20"/>
        </w:rPr>
      </w:pPr>
    </w:p>
    <w:sectPr w:rsidR="00FD3529" w:rsidSect="003D1C18">
      <w:headerReference w:type="even" r:id="rId11"/>
      <w:headerReference w:type="default" r:id="rId12"/>
      <w:footerReference w:type="even" r:id="rId13"/>
      <w:footerReference w:type="default" r:id="rId14"/>
      <w:headerReference w:type="first" r:id="rId15"/>
      <w:footerReference w:type="first" r:id="rId16"/>
      <w:pgSz w:w="11906" w:h="16838"/>
      <w:pgMar w:top="2268" w:right="1134" w:bottom="198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6CC9E" w14:textId="77777777" w:rsidR="000F448D" w:rsidRDefault="000F448D">
      <w:r>
        <w:separator/>
      </w:r>
    </w:p>
  </w:endnote>
  <w:endnote w:type="continuationSeparator" w:id="0">
    <w:p w14:paraId="46AC65CB" w14:textId="77777777" w:rsidR="000F448D" w:rsidRDefault="000F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MS">
    <w:altName w:val="Arial Unicode MS"/>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77B1" w14:textId="77777777" w:rsidR="00CB7A9A" w:rsidRDefault="00951672">
    <w:pPr>
      <w:pStyle w:val="Pidipagina"/>
      <w:framePr w:wrap="around" w:vAnchor="text" w:hAnchor="margin" w:xAlign="right" w:y="1"/>
      <w:rPr>
        <w:rStyle w:val="Numeropagina"/>
      </w:rPr>
    </w:pPr>
    <w:r>
      <w:rPr>
        <w:rStyle w:val="Numeropagina"/>
      </w:rPr>
      <w:fldChar w:fldCharType="begin"/>
    </w:r>
    <w:r w:rsidR="00CB7A9A">
      <w:rPr>
        <w:rStyle w:val="Numeropagina"/>
      </w:rPr>
      <w:instrText xml:space="preserve">PAGE  </w:instrText>
    </w:r>
    <w:r>
      <w:rPr>
        <w:rStyle w:val="Numeropagina"/>
      </w:rPr>
      <w:fldChar w:fldCharType="separate"/>
    </w:r>
    <w:r w:rsidR="00CB7A9A">
      <w:rPr>
        <w:rStyle w:val="Numeropagina"/>
        <w:noProof/>
      </w:rPr>
      <w:t>2</w:t>
    </w:r>
    <w:r>
      <w:rPr>
        <w:rStyle w:val="Numeropagina"/>
      </w:rPr>
      <w:fldChar w:fldCharType="end"/>
    </w:r>
  </w:p>
  <w:p w14:paraId="31D1668B" w14:textId="77777777" w:rsidR="00CB7A9A" w:rsidRDefault="00CB7A9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69C65" w14:textId="77777777" w:rsidR="00E844A3" w:rsidRPr="00E844A3" w:rsidRDefault="000547D2" w:rsidP="0026504F">
    <w:pPr>
      <w:pStyle w:val="Pidipagina"/>
      <w:pBdr>
        <w:top w:val="single" w:sz="4" w:space="1" w:color="auto"/>
      </w:pBdr>
      <w:rPr>
        <w:rFonts w:asciiTheme="minorHAnsi" w:hAnsiTheme="minorHAnsi"/>
        <w:iCs/>
        <w:color w:val="808080" w:themeColor="background1" w:themeShade="80"/>
        <w:sz w:val="16"/>
        <w:szCs w:val="16"/>
      </w:rPr>
    </w:pPr>
    <w:r w:rsidRPr="00E844A3">
      <w:rPr>
        <w:rFonts w:asciiTheme="minorHAnsi" w:hAnsiTheme="minorHAnsi"/>
        <w:iCs/>
        <w:color w:val="808080" w:themeColor="background1" w:themeShade="80"/>
        <w:sz w:val="16"/>
        <w:szCs w:val="16"/>
      </w:rPr>
      <w:t xml:space="preserve">Consip S.p.A. - </w:t>
    </w:r>
    <w:r w:rsidR="0026504F" w:rsidRPr="00E844A3">
      <w:rPr>
        <w:rFonts w:asciiTheme="minorHAnsi" w:hAnsiTheme="minorHAnsi"/>
        <w:iCs/>
        <w:color w:val="808080" w:themeColor="background1" w:themeShade="80"/>
        <w:sz w:val="16"/>
        <w:szCs w:val="16"/>
      </w:rPr>
      <w:t xml:space="preserve">Consultazione di mercato per </w:t>
    </w:r>
    <w:r w:rsidR="00E844A3" w:rsidRPr="00E844A3">
      <w:rPr>
        <w:rFonts w:asciiTheme="minorHAnsi" w:hAnsiTheme="minorHAnsi"/>
        <w:iCs/>
        <w:color w:val="808080" w:themeColor="background1" w:themeShade="80"/>
        <w:sz w:val="16"/>
        <w:szCs w:val="16"/>
      </w:rPr>
      <w:t xml:space="preserve">l’acquisizione </w:t>
    </w:r>
    <w:r w:rsidR="00E844A3">
      <w:rPr>
        <w:rFonts w:asciiTheme="minorHAnsi" w:hAnsiTheme="minorHAnsi"/>
        <w:iCs/>
        <w:color w:val="808080" w:themeColor="background1" w:themeShade="80"/>
        <w:sz w:val="16"/>
        <w:szCs w:val="16"/>
      </w:rPr>
      <w:t>di sottoscrizioni del software G</w:t>
    </w:r>
    <w:r w:rsidR="00E844A3" w:rsidRPr="00E844A3">
      <w:rPr>
        <w:rFonts w:asciiTheme="minorHAnsi" w:hAnsiTheme="minorHAnsi"/>
        <w:iCs/>
        <w:color w:val="808080" w:themeColor="background1" w:themeShade="80"/>
        <w:sz w:val="16"/>
        <w:szCs w:val="16"/>
      </w:rPr>
      <w:t>ov</w:t>
    </w:r>
    <w:r w:rsidR="00E844A3">
      <w:rPr>
        <w:rFonts w:asciiTheme="minorHAnsi" w:hAnsiTheme="minorHAnsi"/>
        <w:iCs/>
        <w:color w:val="808080" w:themeColor="background1" w:themeShade="80"/>
        <w:sz w:val="16"/>
        <w:szCs w:val="16"/>
      </w:rPr>
      <w:t>W</w:t>
    </w:r>
    <w:r w:rsidR="00E844A3" w:rsidRPr="00E844A3">
      <w:rPr>
        <w:rFonts w:asciiTheme="minorHAnsi" w:hAnsiTheme="minorHAnsi"/>
        <w:iCs/>
        <w:color w:val="808080" w:themeColor="background1" w:themeShade="80"/>
        <w:sz w:val="16"/>
        <w:szCs w:val="16"/>
      </w:rPr>
      <w:t>ay e relativi servizi di manutenzione e supporto specialistico</w:t>
    </w:r>
  </w:p>
  <w:p w14:paraId="159AB126" w14:textId="77777777" w:rsidR="0026504F" w:rsidRPr="0026504F" w:rsidRDefault="00E844A3" w:rsidP="0026504F">
    <w:pPr>
      <w:pStyle w:val="Pidipagina"/>
      <w:pBdr>
        <w:top w:val="single" w:sz="4" w:space="1" w:color="auto"/>
      </w:pBdr>
      <w:rPr>
        <w:rFonts w:asciiTheme="minorHAnsi" w:hAnsiTheme="minorHAnsi"/>
        <w:iCs/>
        <w:color w:val="808080" w:themeColor="background1" w:themeShade="80"/>
        <w:sz w:val="16"/>
        <w:szCs w:val="16"/>
      </w:rPr>
    </w:pPr>
    <w:r w:rsidRPr="00E844A3">
      <w:rPr>
        <w:rFonts w:asciiTheme="minorHAnsi" w:hAnsiTheme="minorHAnsi"/>
        <w:iCs/>
        <w:noProof/>
        <w:color w:val="808080" w:themeColor="background1" w:themeShade="80"/>
        <w:sz w:val="16"/>
        <w:szCs w:val="16"/>
      </w:rPr>
      <mc:AlternateContent>
        <mc:Choice Requires="wps">
          <w:drawing>
            <wp:anchor distT="0" distB="0" distL="114300" distR="114300" simplePos="0" relativeHeight="251661312" behindDoc="0" locked="0" layoutInCell="1" allowOverlap="1" wp14:anchorId="2DF5DC22" wp14:editId="4C0ADFFD">
              <wp:simplePos x="0" y="0"/>
              <wp:positionH relativeFrom="column">
                <wp:posOffset>4737735</wp:posOffset>
              </wp:positionH>
              <wp:positionV relativeFrom="paragraph">
                <wp:posOffset>50800</wp:posOffset>
              </wp:positionV>
              <wp:extent cx="693420" cy="27432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7E7BEA1E" w14:textId="56BE896A" w:rsidR="00B86271" w:rsidRPr="00165877" w:rsidRDefault="00B86271" w:rsidP="00B86271">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A33CD3">
                            <w:rPr>
                              <w:rFonts w:ascii="Calibri" w:hAnsi="Calibri"/>
                              <w:iCs/>
                              <w:noProof/>
                              <w:sz w:val="16"/>
                              <w:szCs w:val="16"/>
                            </w:rPr>
                            <w:t>7</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A33CD3">
                            <w:rPr>
                              <w:rFonts w:ascii="Calibri" w:hAnsi="Calibri"/>
                              <w:iCs/>
                              <w:noProof/>
                              <w:sz w:val="16"/>
                              <w:szCs w:val="16"/>
                            </w:rPr>
                            <w:t>7</w:t>
                          </w:r>
                          <w:r w:rsidRPr="00165877">
                            <w:rPr>
                              <w:rFonts w:ascii="Calibri" w:hAnsi="Calibri"/>
                              <w:iCs/>
                              <w:sz w:val="16"/>
                              <w:szCs w:val="16"/>
                            </w:rPr>
                            <w:fldChar w:fldCharType="end"/>
                          </w:r>
                          <w:r w:rsidRPr="00165877">
                            <w:rPr>
                              <w:rFonts w:ascii="Calibri" w:hAnsi="Calibri"/>
                              <w:iCs/>
                              <w:sz w:val="16"/>
                              <w:szCs w:val="16"/>
                            </w:rPr>
                            <w:t xml:space="preserve"> </w:t>
                          </w:r>
                        </w:p>
                        <w:p w14:paraId="72D18EBC" w14:textId="77777777" w:rsidR="00B86271" w:rsidRDefault="00B86271" w:rsidP="00B862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F5DC22" id="_x0000_t202" coordsize="21600,21600" o:spt="202" path="m,l,21600r21600,l21600,xe">
              <v:stroke joinstyle="miter"/>
              <v:path gradientshapeok="t" o:connecttype="rect"/>
            </v:shapetype>
            <v:shape id="Casella di testo 3" o:spid="_x0000_s1026" type="#_x0000_t202" style="position:absolute;margin-left:373.05pt;margin-top:4pt;width:54.6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lfrIgIAACIEAAAOAAAAZHJzL2Uyb0RvYy54bWysU9tu2zAMfR+wfxD0vjjXtjHiFF26DAO6&#10;C9DtAxhJjoVJoicpsbuvHyWnaba9DdODQIrkEXlIrm57a9hR+aDRVXwyGnOmnECp3b7i375u39xw&#10;FiI4CQadqviTCvx2/frVqmtLNcUGjVSeEYgLZddWvImxLYsiiEZZCCNslSNjjd5CJNXvC+mhI3Rr&#10;iul4fFV06GXrUagQ6PV+MPJ1xq9rJeLnug4qMlNxyi3m2+d7l+5ivYJy76FttDilAf+QhQXt6NMz&#10;1D1EYAev/4KyWngMWMeRQFtgXWuhcg1UzWT8RzWPDbQq10LkhPZMU/h/sOLT8YtnWlZ8xpkDSy3a&#10;QFDGAJOaRRUislliqWtDSc6PLbnH/i321O1ccWgfUHwPzOGmAbdXd95j1yiQlOUkRRYXoQNOSCC7&#10;7iNK+g4OETNQX3ubKCRSGKFTt57OHVJ9ZIIer5az+ZQsgkzT6/mM5PQDlM/BrQ/xvULLklBxTwOQ&#10;weH4EOLg+uyS/gpotNxqY7Li97uN8ewINCzbfE7ov7kZx7qKLxfTRUZ2mOIJGkqrIw2z0bbiN+N0&#10;UjiUiYx3TmY5gjaDTEkbd2InETJQE/tdT46Jsh3KJ+LJ4zC0tGQkNOh/ctbRwFY8/DiAV5yZD464&#10;Xk7m8zThWZkvrhNN/tKyu7SAEwRV8cjZIG5i3oqUr8M76kmtM18vmZxypUHMjJ+WJk36pZ69XlZ7&#10;/QsAAP//AwBQSwMEFAAGAAgAAAAhANQ5SeLdAAAACAEAAA8AAABkcnMvZG93bnJldi54bWxMj81O&#10;wzAQhO9IvIO1SFwQdVKaH0KcCpBAXFv6AE68TSLidRS7Tfr2LCd6HM1o5ptyu9hBnHHyvSMF8SoC&#10;gdQ401Or4PD98ZiD8EGT0YMjVHBBD9vq9qbUhXEz7fC8D63gEvKFVtCFMBZS+qZDq/3KjUjsHd1k&#10;dWA5tdJMeuZyO8h1FKXS6p54odMjvnfY/OxPVsHxa35Inuf6Mxyy3SZ9031Wu4tS93fL6wuIgEv4&#10;D8MfPqNDxUy1O5HxYlCQbdKYowpyvsR+niRPIGoFSbwGWZXy+kD1CwAA//8DAFBLAQItABQABgAI&#10;AAAAIQC2gziS/gAAAOEBAAATAAAAAAAAAAAAAAAAAAAAAABbQ29udGVudF9UeXBlc10ueG1sUEsB&#10;Ai0AFAAGAAgAAAAhADj9If/WAAAAlAEAAAsAAAAAAAAAAAAAAAAALwEAAF9yZWxzLy5yZWxzUEsB&#10;Ai0AFAAGAAgAAAAhACf2V+siAgAAIgQAAA4AAAAAAAAAAAAAAAAALgIAAGRycy9lMm9Eb2MueG1s&#10;UEsBAi0AFAAGAAgAAAAhANQ5SeLdAAAACAEAAA8AAAAAAAAAAAAAAAAAfAQAAGRycy9kb3ducmV2&#10;LnhtbFBLBQYAAAAABAAEAPMAAACGBQAAAAA=&#10;" stroked="f">
              <v:textbox>
                <w:txbxContent>
                  <w:p w14:paraId="7E7BEA1E" w14:textId="56BE896A" w:rsidR="00B86271" w:rsidRPr="00165877" w:rsidRDefault="00B86271" w:rsidP="00B86271">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A33CD3">
                      <w:rPr>
                        <w:rFonts w:ascii="Calibri" w:hAnsi="Calibri"/>
                        <w:iCs/>
                        <w:noProof/>
                        <w:sz w:val="16"/>
                        <w:szCs w:val="16"/>
                      </w:rPr>
                      <w:t>7</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A33CD3">
                      <w:rPr>
                        <w:rFonts w:ascii="Calibri" w:hAnsi="Calibri"/>
                        <w:iCs/>
                        <w:noProof/>
                        <w:sz w:val="16"/>
                        <w:szCs w:val="16"/>
                      </w:rPr>
                      <w:t>7</w:t>
                    </w:r>
                    <w:r w:rsidRPr="00165877">
                      <w:rPr>
                        <w:rFonts w:ascii="Calibri" w:hAnsi="Calibri"/>
                        <w:iCs/>
                        <w:sz w:val="16"/>
                        <w:szCs w:val="16"/>
                      </w:rPr>
                      <w:fldChar w:fldCharType="end"/>
                    </w:r>
                    <w:r w:rsidRPr="00165877">
                      <w:rPr>
                        <w:rFonts w:ascii="Calibri" w:hAnsi="Calibri"/>
                        <w:iCs/>
                        <w:sz w:val="16"/>
                        <w:szCs w:val="16"/>
                      </w:rPr>
                      <w:t xml:space="preserve"> </w:t>
                    </w:r>
                  </w:p>
                  <w:p w14:paraId="72D18EBC" w14:textId="77777777" w:rsidR="00B86271" w:rsidRDefault="00B86271" w:rsidP="00B86271"/>
                </w:txbxContent>
              </v:textbox>
            </v:shape>
          </w:pict>
        </mc:Fallback>
      </mc:AlternateContent>
    </w:r>
    <w:r w:rsidR="0026504F" w:rsidRPr="0026504F">
      <w:rPr>
        <w:rFonts w:asciiTheme="minorHAnsi" w:hAnsiTheme="minorHAnsi"/>
        <w:iCs/>
        <w:color w:val="808080" w:themeColor="background1" w:themeShade="80"/>
        <w:sz w:val="16"/>
        <w:szCs w:val="16"/>
      </w:rPr>
      <w:t>Ver. 1.</w:t>
    </w:r>
    <w:r w:rsidR="00402B52">
      <w:rPr>
        <w:rFonts w:asciiTheme="minorHAnsi" w:hAnsiTheme="minorHAnsi"/>
        <w:iCs/>
        <w:color w:val="808080" w:themeColor="background1" w:themeShade="80"/>
        <w:sz w:val="16"/>
        <w:szCs w:val="16"/>
      </w:rPr>
      <w:t>0</w:t>
    </w:r>
    <w:r w:rsidR="0026504F" w:rsidRPr="0026504F">
      <w:rPr>
        <w:rFonts w:asciiTheme="minorHAnsi" w:hAnsiTheme="minorHAnsi"/>
        <w:iCs/>
        <w:color w:val="808080" w:themeColor="background1" w:themeShade="80"/>
        <w:sz w:val="16"/>
        <w:szCs w:val="16"/>
      </w:rPr>
      <w:t xml:space="preserve"> - Data Aggiornamento: </w:t>
    </w:r>
    <w:r w:rsidR="00FC1C20">
      <w:rPr>
        <w:rFonts w:asciiTheme="minorHAnsi" w:hAnsiTheme="minorHAnsi"/>
        <w:iCs/>
        <w:color w:val="808080" w:themeColor="background1" w:themeShade="80"/>
        <w:sz w:val="16"/>
        <w:szCs w:val="16"/>
      </w:rPr>
      <w:t>18</w:t>
    </w:r>
    <w:r w:rsidR="0026504F" w:rsidRPr="0026504F">
      <w:rPr>
        <w:rFonts w:asciiTheme="minorHAnsi" w:hAnsiTheme="minorHAnsi"/>
        <w:iCs/>
        <w:color w:val="808080" w:themeColor="background1" w:themeShade="80"/>
        <w:sz w:val="16"/>
        <w:szCs w:val="16"/>
      </w:rPr>
      <w:t>/</w:t>
    </w:r>
    <w:r w:rsidR="00FC1C20">
      <w:rPr>
        <w:rFonts w:asciiTheme="minorHAnsi" w:hAnsiTheme="minorHAnsi"/>
        <w:iCs/>
        <w:color w:val="808080" w:themeColor="background1" w:themeShade="80"/>
        <w:sz w:val="16"/>
        <w:szCs w:val="16"/>
      </w:rPr>
      <w:t>06</w:t>
    </w:r>
    <w:r w:rsidR="0026504F" w:rsidRPr="0026504F">
      <w:rPr>
        <w:rFonts w:asciiTheme="minorHAnsi" w:hAnsiTheme="minorHAnsi"/>
        <w:iCs/>
        <w:color w:val="808080" w:themeColor="background1" w:themeShade="80"/>
        <w:sz w:val="16"/>
        <w:szCs w:val="16"/>
      </w:rPr>
      <w:t>/2019</w:t>
    </w:r>
  </w:p>
  <w:p w14:paraId="6A8ACC34" w14:textId="77777777" w:rsidR="0026504F" w:rsidRPr="0026504F" w:rsidRDefault="0026504F" w:rsidP="0026504F">
    <w:pPr>
      <w:pStyle w:val="Pidipagina"/>
      <w:pBdr>
        <w:top w:val="single" w:sz="4" w:space="1" w:color="auto"/>
      </w:pBdr>
      <w:rPr>
        <w:rFonts w:asciiTheme="minorHAnsi" w:hAnsiTheme="minorHAnsi"/>
        <w:iCs/>
        <w:color w:val="808080" w:themeColor="background1" w:themeShade="80"/>
        <w:sz w:val="16"/>
        <w:szCs w:val="16"/>
      </w:rPr>
    </w:pPr>
    <w:r w:rsidRPr="0026504F">
      <w:rPr>
        <w:rFonts w:asciiTheme="minorHAnsi" w:hAnsiTheme="minorHAnsi"/>
        <w:iCs/>
        <w:color w:val="808080" w:themeColor="background1" w:themeShade="80"/>
        <w:sz w:val="16"/>
        <w:szCs w:val="16"/>
      </w:rPr>
      <w:t>Classificazione documento: Consip Public</w:t>
    </w:r>
  </w:p>
  <w:p w14:paraId="69C8D914" w14:textId="77777777" w:rsidR="0026504F" w:rsidRPr="0026504F" w:rsidRDefault="0026504F" w:rsidP="0026504F">
    <w:pPr>
      <w:pStyle w:val="Pidipagina"/>
      <w:pBdr>
        <w:top w:val="single" w:sz="4" w:space="1" w:color="auto"/>
      </w:pBdr>
      <w:rPr>
        <w:rFonts w:asciiTheme="minorHAnsi" w:hAnsiTheme="minorHAnsi"/>
        <w:iCs/>
        <w:color w:val="808080" w:themeColor="background1" w:themeShade="80"/>
        <w:sz w:val="16"/>
        <w:szCs w:val="16"/>
      </w:rPr>
    </w:pPr>
    <w:r w:rsidRPr="0026504F">
      <w:rPr>
        <w:rFonts w:asciiTheme="minorHAnsi" w:hAnsiTheme="minorHAnsi"/>
        <w:iCs/>
        <w:color w:val="808080" w:themeColor="background1" w:themeShade="80"/>
        <w:sz w:val="16"/>
        <w:szCs w:val="16"/>
      </w:rPr>
      <w:t>Codice documento: SGQ1_MODU_000</w:t>
    </w:r>
    <w:r w:rsidR="00B91BE8">
      <w:rPr>
        <w:rFonts w:asciiTheme="minorHAnsi" w:hAnsiTheme="minorHAnsi"/>
        <w:iCs/>
        <w:color w:val="808080" w:themeColor="background1" w:themeShade="80"/>
        <w:sz w:val="16"/>
        <w:szCs w:val="16"/>
      </w:rPr>
      <w:t>191</w:t>
    </w:r>
    <w:r w:rsidRPr="0026504F">
      <w:rPr>
        <w:rFonts w:asciiTheme="minorHAnsi" w:hAnsiTheme="minorHAnsi"/>
        <w:iCs/>
        <w:color w:val="808080" w:themeColor="background1" w:themeShade="80"/>
        <w:sz w:val="16"/>
        <w:szCs w:val="16"/>
      </w:rPr>
      <w:t>_00</w:t>
    </w:r>
  </w:p>
  <w:p w14:paraId="593CCD93" w14:textId="77777777" w:rsidR="00D15CA3" w:rsidRPr="0026504F" w:rsidRDefault="00D15CA3" w:rsidP="00503ADF">
    <w:pPr>
      <w:pStyle w:val="Pidipagina"/>
      <w:ind w:right="360"/>
      <w:jc w:val="both"/>
      <w:rPr>
        <w:rFonts w:ascii="Calibri" w:hAnsi="Calibri" w:cs="Arial"/>
        <w:sz w:val="16"/>
        <w:szCs w:val="16"/>
      </w:rPr>
    </w:pPr>
  </w:p>
  <w:p w14:paraId="0CA75D2B" w14:textId="77777777" w:rsidR="00CB7A9A" w:rsidRPr="0026504F" w:rsidRDefault="00CB7A9A" w:rsidP="00503ADF">
    <w:pPr>
      <w:pStyle w:val="Pidipagina"/>
      <w:ind w:right="360"/>
      <w:jc w:val="both"/>
      <w:rPr>
        <w:sz w:val="16"/>
        <w:szCs w:val="16"/>
      </w:rPr>
    </w:pPr>
    <w:r w:rsidRPr="0026504F">
      <w:rPr>
        <w:rFonts w:ascii="Trebuchet MS" w:hAnsi="Trebuchet MS"/>
        <w:sz w:val="16"/>
        <w:szCs w:val="16"/>
      </w:rPr>
      <w:tab/>
    </w:r>
    <w:r w:rsidRPr="0026504F">
      <w:rPr>
        <w:rFonts w:ascii="Trebuchet MS" w:hAnsi="Trebuchet M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4BCB6" w14:textId="77777777" w:rsidR="0026504F" w:rsidRPr="009052B7" w:rsidRDefault="0026504F" w:rsidP="0026504F">
    <w:pPr>
      <w:pStyle w:val="Pidipagina"/>
      <w:pBdr>
        <w:top w:val="single" w:sz="4" w:space="1" w:color="auto"/>
      </w:pBdr>
      <w:spacing w:line="276" w:lineRule="auto"/>
      <w:rPr>
        <w:rFonts w:ascii="Calibri" w:hAnsi="Calibri"/>
        <w:b/>
        <w:color w:val="808080"/>
        <w:sz w:val="16"/>
        <w:szCs w:val="16"/>
      </w:rPr>
    </w:pPr>
    <w:r w:rsidRPr="00074BD2">
      <w:rPr>
        <w:rFonts w:ascii="Calibri" w:hAnsi="Calibri"/>
        <w:noProof/>
      </w:rPr>
      <mc:AlternateContent>
        <mc:Choice Requires="wps">
          <w:drawing>
            <wp:anchor distT="0" distB="0" distL="114300" distR="114300" simplePos="0" relativeHeight="251657216" behindDoc="0" locked="0" layoutInCell="1" allowOverlap="1" wp14:anchorId="0D845F6D" wp14:editId="2A4D9C8F">
              <wp:simplePos x="0" y="0"/>
              <wp:positionH relativeFrom="column">
                <wp:posOffset>4023360</wp:posOffset>
              </wp:positionH>
              <wp:positionV relativeFrom="paragraph">
                <wp:posOffset>99695</wp:posOffset>
              </wp:positionV>
              <wp:extent cx="1282065" cy="23622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236220"/>
                      </a:xfrm>
                      <a:prstGeom prst="rect">
                        <a:avLst/>
                      </a:prstGeom>
                      <a:solidFill>
                        <a:srgbClr val="FFFFFF"/>
                      </a:solidFill>
                      <a:ln w="9525">
                        <a:noFill/>
                        <a:miter lim="800000"/>
                        <a:headEnd/>
                        <a:tailEnd/>
                      </a:ln>
                    </wps:spPr>
                    <wps:txbx>
                      <w:txbxContent>
                        <w:p w14:paraId="631B4455" w14:textId="77777777" w:rsidR="0026504F" w:rsidRPr="006E6EEE" w:rsidRDefault="0026504F" w:rsidP="0026504F">
                          <w:pPr>
                            <w:pStyle w:val="Pidipagina"/>
                            <w:rPr>
                              <w:rFonts w:ascii="Calibri" w:hAnsi="Calibri"/>
                              <w:color w:val="808080"/>
                              <w:sz w:val="14"/>
                              <w:szCs w:val="14"/>
                            </w:rPr>
                          </w:pPr>
                          <w:r w:rsidRPr="006E6EEE">
                            <w:rPr>
                              <w:rFonts w:ascii="Calibri" w:hAnsi="Calibri"/>
                              <w:color w:val="808080"/>
                              <w:sz w:val="14"/>
                              <w:szCs w:val="14"/>
                            </w:rPr>
                            <w:t>Ver. 1.</w:t>
                          </w:r>
                          <w:r w:rsidR="00402B52">
                            <w:rPr>
                              <w:rFonts w:ascii="Calibri" w:hAnsi="Calibri"/>
                              <w:color w:val="808080"/>
                              <w:sz w:val="14"/>
                              <w:szCs w:val="14"/>
                            </w:rPr>
                            <w:t xml:space="preserve">0 </w:t>
                          </w:r>
                          <w:r w:rsidRPr="006E6EEE">
                            <w:rPr>
                              <w:rFonts w:ascii="Calibri" w:hAnsi="Calibri"/>
                              <w:color w:val="808080"/>
                              <w:sz w:val="14"/>
                              <w:szCs w:val="14"/>
                            </w:rPr>
                            <w:t xml:space="preserve">– </w:t>
                          </w:r>
                          <w:r w:rsidR="00402B52">
                            <w:rPr>
                              <w:rFonts w:ascii="Calibri" w:hAnsi="Calibri"/>
                              <w:color w:val="808080"/>
                              <w:sz w:val="14"/>
                              <w:szCs w:val="14"/>
                            </w:rPr>
                            <w:t>gg</w:t>
                          </w:r>
                          <w:r w:rsidRPr="006E6EEE">
                            <w:rPr>
                              <w:rFonts w:ascii="Calibri" w:hAnsi="Calibri"/>
                              <w:color w:val="808080"/>
                              <w:sz w:val="14"/>
                              <w:szCs w:val="14"/>
                            </w:rPr>
                            <w:t>/</w:t>
                          </w:r>
                          <w:r w:rsidR="00402B52">
                            <w:rPr>
                              <w:rFonts w:ascii="Calibri" w:hAnsi="Calibri"/>
                              <w:color w:val="808080"/>
                              <w:sz w:val="14"/>
                              <w:szCs w:val="14"/>
                            </w:rPr>
                            <w:t>mm</w:t>
                          </w:r>
                          <w:r w:rsidRPr="006E6EEE">
                            <w:rPr>
                              <w:rFonts w:ascii="Calibri" w:hAnsi="Calibri"/>
                              <w:color w:val="808080"/>
                              <w:sz w:val="14"/>
                              <w:szCs w:val="14"/>
                            </w:rPr>
                            <w:t>/201</w:t>
                          </w:r>
                          <w:r>
                            <w:rPr>
                              <w:rFonts w:ascii="Calibri" w:hAnsi="Calibri"/>
                              <w:color w:val="808080"/>
                              <w:sz w:val="14"/>
                              <w:szCs w:val="14"/>
                            </w:rPr>
                            <w:t>9</w:t>
                          </w:r>
                        </w:p>
                        <w:p w14:paraId="28195FD9" w14:textId="77777777" w:rsidR="0026504F" w:rsidRPr="006E6EEE" w:rsidRDefault="0026504F" w:rsidP="0026504F">
                          <w:pPr>
                            <w:jc w:val="right"/>
                            <w:rPr>
                              <w:rFonts w:ascii="Calibri" w:hAnsi="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845F6D" id="_x0000_t202" coordsize="21600,21600" o:spt="202" path="m,l,21600r21600,l21600,xe">
              <v:stroke joinstyle="miter"/>
              <v:path gradientshapeok="t" o:connecttype="rect"/>
            </v:shapetype>
            <v:shape id="Casella di testo 2" o:spid="_x0000_s1027" type="#_x0000_t202" style="position:absolute;margin-left:316.8pt;margin-top:7.85pt;width:100.95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uBJwIAACoEAAAOAAAAZHJzL2Uyb0RvYy54bWysU9tu2zAMfR+wfxD0vtjxkiw14hRdugwD&#10;ugvQ7QMYWY6FSaInKbGzrx8lp2nQvQ3zg0CZ5BF5eLi6HYxmR+m8Qlvx6STnTFqBtbL7iv/4vn2z&#10;5MwHsDVotLLiJ+n57fr1q1XflbLAFnUtHSMQ68u+q3gbQldmmRetNOAn2ElLzgadgUBXt89qBz2h&#10;G50Veb7IenR151BI7+nv/ejk64TfNFKEr03jZWC64lRbSKdL5y6e2XoF5d5B1ypxLgP+oQoDytKj&#10;F6h7CMAOTv0FZZRw6LEJE4Emw6ZRQqYeqJtp/qKbxxY6mXohcnx3ocn/P1jx5fjNMVVXvODMgqER&#10;bcBLrYHVigXpA7IistR3vqTgx47Cw/AeB5p26th3Dyh+emZx04LdyzvnsG8l1FTlNGZmV6kjjo8g&#10;u/4z1vQcHAImoKFxJlJIpDBCp2mdLhOSQ2AiPlksi3wx50yQr3i7KIo0wgzKp+zO+fBRomHRqLgj&#10;BSR0OD74EKuB8ikkPuZRq3qrtE4Xt99ttGNHILVs05caeBGmLesrfjMv5gnZYsxPQjIqkJq1MhVf&#10;5vEb9RXZ+GDrFBJA6dGmSrQ90xMZGbkJw25I80jcRep2WJ+IL4ejeGnZyGjR/easJ+FW3P86gJOc&#10;6U+WOL+ZzmZR6ekym78jhpi79uyuPWAFQVU8cDaam5C2I9Jh8Y5m06hE23Ml55JJkInN8/JExV/f&#10;U9Tziq//AAAA//8DAFBLAwQUAAYACAAAACEAfr3yBd4AAAAJAQAADwAAAGRycy9kb3ducmV2Lnht&#10;bEyP0U6DQBBF3038h8008cXYxSLQIkujJhpfW/sBCzsFUnaWsNtC/97xyT5O7sm9Z4rtbHtxwdF3&#10;jhQ8LyMQSLUzHTUKDj+fT2sQPmgyuneECq7oYVve3xU6N26iHV72oRFcQj7XCtoQhlxKX7dotV+6&#10;AYmzoxutDnyOjTSjnrjc9nIVRam0uiNeaPWAHy3Wp/3ZKjh+T4/JZqq+wiHbvaTvussqd1XqYTG/&#10;vYIIOId/GP70WR1KdqrcmYwXvYI0jlNGOUgyEAys4yQBUSlIVhuQZSFvPyh/AQAA//8DAFBLAQIt&#10;ABQABgAIAAAAIQC2gziS/gAAAOEBAAATAAAAAAAAAAAAAAAAAAAAAABbQ29udGVudF9UeXBlc10u&#10;eG1sUEsBAi0AFAAGAAgAAAAhADj9If/WAAAAlAEAAAsAAAAAAAAAAAAAAAAALwEAAF9yZWxzLy5y&#10;ZWxzUEsBAi0AFAAGAAgAAAAhAI1gC4EnAgAAKgQAAA4AAAAAAAAAAAAAAAAALgIAAGRycy9lMm9E&#10;b2MueG1sUEsBAi0AFAAGAAgAAAAhAH698gXeAAAACQEAAA8AAAAAAAAAAAAAAAAAgQQAAGRycy9k&#10;b3ducmV2LnhtbFBLBQYAAAAABAAEAPMAAACMBQAAAAA=&#10;" stroked="f">
              <v:textbox>
                <w:txbxContent>
                  <w:p w14:paraId="631B4455" w14:textId="77777777" w:rsidR="0026504F" w:rsidRPr="006E6EEE" w:rsidRDefault="0026504F" w:rsidP="0026504F">
                    <w:pPr>
                      <w:pStyle w:val="Pidipagina"/>
                      <w:rPr>
                        <w:rFonts w:ascii="Calibri" w:hAnsi="Calibri"/>
                        <w:color w:val="808080"/>
                        <w:sz w:val="14"/>
                        <w:szCs w:val="14"/>
                      </w:rPr>
                    </w:pPr>
                    <w:r w:rsidRPr="006E6EEE">
                      <w:rPr>
                        <w:rFonts w:ascii="Calibri" w:hAnsi="Calibri"/>
                        <w:color w:val="808080"/>
                        <w:sz w:val="14"/>
                        <w:szCs w:val="14"/>
                      </w:rPr>
                      <w:t>Ver. 1.</w:t>
                    </w:r>
                    <w:r w:rsidR="00402B52">
                      <w:rPr>
                        <w:rFonts w:ascii="Calibri" w:hAnsi="Calibri"/>
                        <w:color w:val="808080"/>
                        <w:sz w:val="14"/>
                        <w:szCs w:val="14"/>
                      </w:rPr>
                      <w:t xml:space="preserve">0 </w:t>
                    </w:r>
                    <w:r w:rsidRPr="006E6EEE">
                      <w:rPr>
                        <w:rFonts w:ascii="Calibri" w:hAnsi="Calibri"/>
                        <w:color w:val="808080"/>
                        <w:sz w:val="14"/>
                        <w:szCs w:val="14"/>
                      </w:rPr>
                      <w:t xml:space="preserve">– </w:t>
                    </w:r>
                    <w:r w:rsidR="00402B52">
                      <w:rPr>
                        <w:rFonts w:ascii="Calibri" w:hAnsi="Calibri"/>
                        <w:color w:val="808080"/>
                        <w:sz w:val="14"/>
                        <w:szCs w:val="14"/>
                      </w:rPr>
                      <w:t>gg</w:t>
                    </w:r>
                    <w:r w:rsidRPr="006E6EEE">
                      <w:rPr>
                        <w:rFonts w:ascii="Calibri" w:hAnsi="Calibri"/>
                        <w:color w:val="808080"/>
                        <w:sz w:val="14"/>
                        <w:szCs w:val="14"/>
                      </w:rPr>
                      <w:t>/</w:t>
                    </w:r>
                    <w:r w:rsidR="00402B52">
                      <w:rPr>
                        <w:rFonts w:ascii="Calibri" w:hAnsi="Calibri"/>
                        <w:color w:val="808080"/>
                        <w:sz w:val="14"/>
                        <w:szCs w:val="14"/>
                      </w:rPr>
                      <w:t>mm</w:t>
                    </w:r>
                    <w:r w:rsidRPr="006E6EEE">
                      <w:rPr>
                        <w:rFonts w:ascii="Calibri" w:hAnsi="Calibri"/>
                        <w:color w:val="808080"/>
                        <w:sz w:val="14"/>
                        <w:szCs w:val="14"/>
                      </w:rPr>
                      <w:t>/201</w:t>
                    </w:r>
                    <w:r>
                      <w:rPr>
                        <w:rFonts w:ascii="Calibri" w:hAnsi="Calibri"/>
                        <w:color w:val="808080"/>
                        <w:sz w:val="14"/>
                        <w:szCs w:val="14"/>
                      </w:rPr>
                      <w:t>9</w:t>
                    </w:r>
                  </w:p>
                  <w:p w14:paraId="28195FD9" w14:textId="77777777" w:rsidR="0026504F" w:rsidRPr="006E6EEE" w:rsidRDefault="0026504F" w:rsidP="0026504F">
                    <w:pPr>
                      <w:jc w:val="right"/>
                      <w:rPr>
                        <w:rFonts w:ascii="Calibri" w:hAnsi="Calibri"/>
                      </w:rPr>
                    </w:pPr>
                  </w:p>
                </w:txbxContent>
              </v:textbox>
            </v:shape>
          </w:pict>
        </mc:Fallback>
      </mc:AlternateContent>
    </w:r>
    <w:r w:rsidRPr="009052B7">
      <w:rPr>
        <w:rFonts w:ascii="Calibri" w:hAnsi="Calibri"/>
        <w:b/>
        <w:color w:val="808080"/>
        <w:sz w:val="16"/>
        <w:szCs w:val="16"/>
      </w:rPr>
      <w:t>Consip S.p.A. a socio unico</w:t>
    </w:r>
  </w:p>
  <w:p w14:paraId="164839C2" w14:textId="77777777" w:rsidR="0026504F" w:rsidRPr="009052B7" w:rsidRDefault="0026504F" w:rsidP="0026504F">
    <w:pPr>
      <w:pStyle w:val="Pidipagina"/>
      <w:spacing w:line="276" w:lineRule="auto"/>
      <w:rPr>
        <w:rFonts w:ascii="Calibri" w:hAnsi="Calibri"/>
        <w:color w:val="808080"/>
        <w:sz w:val="16"/>
        <w:szCs w:val="16"/>
      </w:rPr>
    </w:pPr>
    <w:r w:rsidRPr="009052B7">
      <w:rPr>
        <w:rFonts w:ascii="Calibri" w:hAnsi="Calibri"/>
        <w:color w:val="808080"/>
        <w:sz w:val="16"/>
        <w:szCs w:val="16"/>
      </w:rPr>
      <w:t>Sede Legale: Via Isonzo 19/E – 00198 Roma</w:t>
    </w:r>
  </w:p>
  <w:p w14:paraId="6BDC7E52" w14:textId="77777777" w:rsidR="0026504F" w:rsidRPr="009052B7" w:rsidRDefault="0026504F" w:rsidP="0026504F">
    <w:pPr>
      <w:pStyle w:val="Pidipagina"/>
      <w:spacing w:line="276" w:lineRule="auto"/>
      <w:rPr>
        <w:rFonts w:ascii="Calibri" w:hAnsi="Calibri"/>
        <w:color w:val="808080"/>
        <w:sz w:val="16"/>
        <w:szCs w:val="16"/>
      </w:rPr>
    </w:pPr>
    <w:r w:rsidRPr="009052B7">
      <w:rPr>
        <w:rFonts w:ascii="Calibri" w:hAnsi="Calibri"/>
        <w:color w:val="808080"/>
        <w:sz w:val="16"/>
        <w:szCs w:val="16"/>
      </w:rPr>
      <w:t xml:space="preserve">T +39 06 85449.1 – F +39 06 85449 281 – </w:t>
    </w:r>
    <w:r w:rsidRPr="009052B7">
      <w:rPr>
        <w:rFonts w:ascii="Calibri" w:hAnsi="Calibri"/>
        <w:sz w:val="16"/>
        <w:szCs w:val="16"/>
      </w:rPr>
      <w:t>www.consip.it</w:t>
    </w:r>
  </w:p>
  <w:p w14:paraId="04E70E7F" w14:textId="77777777" w:rsidR="0026504F" w:rsidRPr="009052B7" w:rsidRDefault="0026504F" w:rsidP="0026504F">
    <w:pPr>
      <w:pStyle w:val="Pidipagina"/>
      <w:spacing w:line="276" w:lineRule="auto"/>
      <w:rPr>
        <w:rFonts w:ascii="Calibri" w:hAnsi="Calibri"/>
        <w:color w:val="808080"/>
        <w:sz w:val="16"/>
        <w:szCs w:val="16"/>
      </w:rPr>
    </w:pPr>
    <w:r w:rsidRPr="009052B7">
      <w:rPr>
        <w:rFonts w:ascii="Calibri" w:hAnsi="Calibri"/>
        <w:color w:val="808080"/>
        <w:sz w:val="16"/>
        <w:szCs w:val="16"/>
      </w:rPr>
      <w:t>Capitale Sociale € 5.200.000,00 i.v. C.F. e P.IVA 05359681003</w:t>
    </w:r>
  </w:p>
  <w:p w14:paraId="2F23D79C" w14:textId="77777777" w:rsidR="000954CC" w:rsidRPr="0026504F" w:rsidRDefault="0026504F" w:rsidP="0026504F">
    <w:pPr>
      <w:pStyle w:val="Pidipagina"/>
      <w:spacing w:line="276" w:lineRule="auto"/>
      <w:rPr>
        <w:rFonts w:ascii="Calibri" w:hAnsi="Calibri"/>
        <w:color w:val="808080"/>
        <w:sz w:val="16"/>
        <w:szCs w:val="16"/>
      </w:rPr>
    </w:pPr>
    <w:r w:rsidRPr="009052B7">
      <w:rPr>
        <w:rFonts w:ascii="Calibri" w:hAnsi="Calibri"/>
        <w:color w:val="808080"/>
        <w:sz w:val="16"/>
        <w:szCs w:val="16"/>
      </w:rPr>
      <w:t>Iscr.Reg.Imp.c/o C.I.I.A. Roma 05359681003 Iscr.R.E.A. N.878407</w:t>
    </w:r>
    <w:r w:rsidRPr="006E6EEE">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E67B7" w14:textId="77777777" w:rsidR="000F448D" w:rsidRDefault="000F448D">
      <w:r>
        <w:separator/>
      </w:r>
    </w:p>
  </w:footnote>
  <w:footnote w:type="continuationSeparator" w:id="0">
    <w:p w14:paraId="60884940" w14:textId="77777777" w:rsidR="000F448D" w:rsidRDefault="000F4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24235" w14:textId="77777777" w:rsidR="00CB7A9A" w:rsidRDefault="001748C3">
    <w:pPr>
      <w:pStyle w:val="Intestazione"/>
    </w:pPr>
    <w:r>
      <w:rPr>
        <w:noProof/>
      </w:rPr>
      <w:drawing>
        <wp:anchor distT="0" distB="0" distL="114300" distR="114300" simplePos="0" relativeHeight="251654144" behindDoc="1" locked="0" layoutInCell="1" allowOverlap="1" wp14:anchorId="65E30BE3" wp14:editId="524BE864">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 name="Immagin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E6526" w14:textId="77777777" w:rsidR="00CB7A9A" w:rsidRDefault="001748C3">
    <w:pPr>
      <w:pStyle w:val="Intestazione"/>
    </w:pPr>
    <w:r>
      <w:rPr>
        <w:noProof/>
      </w:rPr>
      <w:drawing>
        <wp:anchor distT="0" distB="0" distL="114300" distR="114300" simplePos="0" relativeHeight="251656192" behindDoc="1" locked="0" layoutInCell="1" allowOverlap="1" wp14:anchorId="451F37DE" wp14:editId="59AF1CEF">
          <wp:simplePos x="0" y="0"/>
          <wp:positionH relativeFrom="column">
            <wp:posOffset>-1714500</wp:posOffset>
          </wp:positionH>
          <wp:positionV relativeFrom="paragraph">
            <wp:posOffset>-610235</wp:posOffset>
          </wp:positionV>
          <wp:extent cx="1333500" cy="1143000"/>
          <wp:effectExtent l="0" t="0" r="0" b="0"/>
          <wp:wrapTight wrapText="bothSides">
            <wp:wrapPolygon edited="0">
              <wp:start x="0" y="0"/>
              <wp:lineTo x="0" y="21240"/>
              <wp:lineTo x="21291" y="21240"/>
              <wp:lineTo x="21291" y="0"/>
              <wp:lineTo x="0" y="0"/>
            </wp:wrapPolygon>
          </wp:wrapTight>
          <wp:docPr id="5" name="Immagine 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64F4B" w14:textId="77777777" w:rsidR="00CB7A9A" w:rsidRDefault="001748C3">
    <w:pPr>
      <w:pStyle w:val="Intestazione"/>
    </w:pPr>
    <w:r>
      <w:rPr>
        <w:noProof/>
      </w:rPr>
      <w:drawing>
        <wp:anchor distT="0" distB="0" distL="114300" distR="114300" simplePos="0" relativeHeight="251655168" behindDoc="1" locked="0" layoutInCell="1" allowOverlap="1" wp14:anchorId="583FCC5E" wp14:editId="22901BB9">
          <wp:simplePos x="0" y="0"/>
          <wp:positionH relativeFrom="column">
            <wp:posOffset>-1828800</wp:posOffset>
          </wp:positionH>
          <wp:positionV relativeFrom="paragraph">
            <wp:posOffset>-495935</wp:posOffset>
          </wp:positionV>
          <wp:extent cx="2583180" cy="1177925"/>
          <wp:effectExtent l="0" t="0" r="7620" b="3175"/>
          <wp:wrapTight wrapText="bothSides">
            <wp:wrapPolygon edited="0">
              <wp:start x="0" y="0"/>
              <wp:lineTo x="0" y="21309"/>
              <wp:lineTo x="21504" y="21309"/>
              <wp:lineTo x="21504" y="0"/>
              <wp:lineTo x="0" y="0"/>
            </wp:wrapPolygon>
          </wp:wrapTight>
          <wp:docPr id="4" name="Immagine 4"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ip bandiera grey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77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A0FD5"/>
    <w:multiLevelType w:val="hybridMultilevel"/>
    <w:tmpl w:val="12C0BB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1D7B0C"/>
    <w:multiLevelType w:val="hybridMultilevel"/>
    <w:tmpl w:val="97F8B38E"/>
    <w:lvl w:ilvl="0" w:tplc="04100001">
      <w:start w:val="1"/>
      <w:numFmt w:val="bullet"/>
      <w:lvlText w:val=""/>
      <w:lvlJc w:val="left"/>
      <w:pPr>
        <w:ind w:left="2196" w:hanging="360"/>
      </w:pPr>
      <w:rPr>
        <w:rFonts w:ascii="Symbol" w:hAnsi="Symbol" w:hint="default"/>
      </w:rPr>
    </w:lvl>
    <w:lvl w:ilvl="1" w:tplc="04100003">
      <w:start w:val="1"/>
      <w:numFmt w:val="bullet"/>
      <w:lvlText w:val="o"/>
      <w:lvlJc w:val="left"/>
      <w:pPr>
        <w:ind w:left="2916" w:hanging="360"/>
      </w:pPr>
      <w:rPr>
        <w:rFonts w:ascii="Courier New" w:hAnsi="Courier New" w:cs="Courier New" w:hint="default"/>
      </w:rPr>
    </w:lvl>
    <w:lvl w:ilvl="2" w:tplc="04100005" w:tentative="1">
      <w:start w:val="1"/>
      <w:numFmt w:val="bullet"/>
      <w:lvlText w:val=""/>
      <w:lvlJc w:val="left"/>
      <w:pPr>
        <w:ind w:left="3636" w:hanging="360"/>
      </w:pPr>
      <w:rPr>
        <w:rFonts w:ascii="Wingdings" w:hAnsi="Wingdings" w:hint="default"/>
      </w:rPr>
    </w:lvl>
    <w:lvl w:ilvl="3" w:tplc="04100001" w:tentative="1">
      <w:start w:val="1"/>
      <w:numFmt w:val="bullet"/>
      <w:lvlText w:val=""/>
      <w:lvlJc w:val="left"/>
      <w:pPr>
        <w:ind w:left="4356" w:hanging="360"/>
      </w:pPr>
      <w:rPr>
        <w:rFonts w:ascii="Symbol" w:hAnsi="Symbol" w:hint="default"/>
      </w:rPr>
    </w:lvl>
    <w:lvl w:ilvl="4" w:tplc="04100003" w:tentative="1">
      <w:start w:val="1"/>
      <w:numFmt w:val="bullet"/>
      <w:lvlText w:val="o"/>
      <w:lvlJc w:val="left"/>
      <w:pPr>
        <w:ind w:left="5076" w:hanging="360"/>
      </w:pPr>
      <w:rPr>
        <w:rFonts w:ascii="Courier New" w:hAnsi="Courier New" w:cs="Courier New" w:hint="default"/>
      </w:rPr>
    </w:lvl>
    <w:lvl w:ilvl="5" w:tplc="04100005" w:tentative="1">
      <w:start w:val="1"/>
      <w:numFmt w:val="bullet"/>
      <w:lvlText w:val=""/>
      <w:lvlJc w:val="left"/>
      <w:pPr>
        <w:ind w:left="5796" w:hanging="360"/>
      </w:pPr>
      <w:rPr>
        <w:rFonts w:ascii="Wingdings" w:hAnsi="Wingdings" w:hint="default"/>
      </w:rPr>
    </w:lvl>
    <w:lvl w:ilvl="6" w:tplc="04100001" w:tentative="1">
      <w:start w:val="1"/>
      <w:numFmt w:val="bullet"/>
      <w:lvlText w:val=""/>
      <w:lvlJc w:val="left"/>
      <w:pPr>
        <w:ind w:left="6516" w:hanging="360"/>
      </w:pPr>
      <w:rPr>
        <w:rFonts w:ascii="Symbol" w:hAnsi="Symbol" w:hint="default"/>
      </w:rPr>
    </w:lvl>
    <w:lvl w:ilvl="7" w:tplc="04100003" w:tentative="1">
      <w:start w:val="1"/>
      <w:numFmt w:val="bullet"/>
      <w:lvlText w:val="o"/>
      <w:lvlJc w:val="left"/>
      <w:pPr>
        <w:ind w:left="7236" w:hanging="360"/>
      </w:pPr>
      <w:rPr>
        <w:rFonts w:ascii="Courier New" w:hAnsi="Courier New" w:cs="Courier New" w:hint="default"/>
      </w:rPr>
    </w:lvl>
    <w:lvl w:ilvl="8" w:tplc="04100005" w:tentative="1">
      <w:start w:val="1"/>
      <w:numFmt w:val="bullet"/>
      <w:lvlText w:val=""/>
      <w:lvlJc w:val="left"/>
      <w:pPr>
        <w:ind w:left="7956" w:hanging="360"/>
      </w:pPr>
      <w:rPr>
        <w:rFonts w:ascii="Wingdings" w:hAnsi="Wingdings" w:hint="default"/>
      </w:rPr>
    </w:lvl>
  </w:abstractNum>
  <w:abstractNum w:abstractNumId="2" w15:restartNumberingAfterBreak="0">
    <w:nsid w:val="30C06BF2"/>
    <w:multiLevelType w:val="hybridMultilevel"/>
    <w:tmpl w:val="4FF86FF2"/>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3D924C0A"/>
    <w:multiLevelType w:val="hybridMultilevel"/>
    <w:tmpl w:val="BE66C97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5" w15:restartNumberingAfterBreak="0">
    <w:nsid w:val="4070386F"/>
    <w:multiLevelType w:val="hybridMultilevel"/>
    <w:tmpl w:val="63E0F85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FDA1350"/>
    <w:multiLevelType w:val="hybridMultilevel"/>
    <w:tmpl w:val="3FCE3EBA"/>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8" w15:restartNumberingAfterBreak="0">
    <w:nsid w:val="71F627B6"/>
    <w:multiLevelType w:val="hybridMultilevel"/>
    <w:tmpl w:val="40A09248"/>
    <w:lvl w:ilvl="0" w:tplc="577A47E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F386268"/>
    <w:multiLevelType w:val="hybridMultilevel"/>
    <w:tmpl w:val="DFDEF55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8"/>
  </w:num>
  <w:num w:numId="5">
    <w:abstractNumId w:val="2"/>
  </w:num>
  <w:num w:numId="6">
    <w:abstractNumId w:val="1"/>
  </w:num>
  <w:num w:numId="7">
    <w:abstractNumId w:val="4"/>
  </w:num>
  <w:num w:numId="8">
    <w:abstractNumId w:val="4"/>
  </w:num>
  <w:num w:numId="9">
    <w:abstractNumId w:val="4"/>
  </w:num>
  <w:num w:numId="10">
    <w:abstractNumId w:val="4"/>
  </w:num>
  <w:num w:numId="11">
    <w:abstractNumId w:val="4"/>
  </w:num>
  <w:num w:numId="12">
    <w:abstractNumId w:val="4"/>
  </w:num>
  <w:num w:numId="13">
    <w:abstractNumId w:val="0"/>
  </w:num>
  <w:num w:numId="14">
    <w:abstractNumId w:val="9"/>
  </w:num>
  <w:num w:numId="15">
    <w:abstractNumId w:val="5"/>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activeWritingStyle w:appName="MSWord" w:lang="it-IT"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657"/>
    <w:rsid w:val="00002B4D"/>
    <w:rsid w:val="00003BAD"/>
    <w:rsid w:val="000042D4"/>
    <w:rsid w:val="00005661"/>
    <w:rsid w:val="00020815"/>
    <w:rsid w:val="0004002A"/>
    <w:rsid w:val="00051247"/>
    <w:rsid w:val="00051E28"/>
    <w:rsid w:val="00052B83"/>
    <w:rsid w:val="000547D2"/>
    <w:rsid w:val="00054820"/>
    <w:rsid w:val="0005499E"/>
    <w:rsid w:val="0005710D"/>
    <w:rsid w:val="00062AEF"/>
    <w:rsid w:val="00065F92"/>
    <w:rsid w:val="00071F4C"/>
    <w:rsid w:val="000730CA"/>
    <w:rsid w:val="00073A0B"/>
    <w:rsid w:val="00074BD2"/>
    <w:rsid w:val="0008615D"/>
    <w:rsid w:val="00092390"/>
    <w:rsid w:val="00092C66"/>
    <w:rsid w:val="00094898"/>
    <w:rsid w:val="000954CC"/>
    <w:rsid w:val="000B1DE5"/>
    <w:rsid w:val="000B34BC"/>
    <w:rsid w:val="000B4D07"/>
    <w:rsid w:val="000D4149"/>
    <w:rsid w:val="000D62D5"/>
    <w:rsid w:val="000E06A5"/>
    <w:rsid w:val="000F448D"/>
    <w:rsid w:val="000F4AB0"/>
    <w:rsid w:val="000F73CB"/>
    <w:rsid w:val="00100DA9"/>
    <w:rsid w:val="001024A7"/>
    <w:rsid w:val="0011099A"/>
    <w:rsid w:val="00111885"/>
    <w:rsid w:val="001132A0"/>
    <w:rsid w:val="0012179F"/>
    <w:rsid w:val="00121CCE"/>
    <w:rsid w:val="00121E14"/>
    <w:rsid w:val="001220D5"/>
    <w:rsid w:val="00126A73"/>
    <w:rsid w:val="00132904"/>
    <w:rsid w:val="001333DC"/>
    <w:rsid w:val="00135BB0"/>
    <w:rsid w:val="00140FA7"/>
    <w:rsid w:val="001445D4"/>
    <w:rsid w:val="00145859"/>
    <w:rsid w:val="00145C53"/>
    <w:rsid w:val="00146E16"/>
    <w:rsid w:val="0014768D"/>
    <w:rsid w:val="00152E32"/>
    <w:rsid w:val="00157428"/>
    <w:rsid w:val="001605B9"/>
    <w:rsid w:val="00162CF2"/>
    <w:rsid w:val="00170448"/>
    <w:rsid w:val="001748C3"/>
    <w:rsid w:val="001779F8"/>
    <w:rsid w:val="0018120C"/>
    <w:rsid w:val="00183D59"/>
    <w:rsid w:val="00194470"/>
    <w:rsid w:val="00194649"/>
    <w:rsid w:val="001A3AD8"/>
    <w:rsid w:val="001A64F3"/>
    <w:rsid w:val="001A721E"/>
    <w:rsid w:val="001B1A08"/>
    <w:rsid w:val="001B5727"/>
    <w:rsid w:val="001C18DD"/>
    <w:rsid w:val="001C3643"/>
    <w:rsid w:val="001D5C7A"/>
    <w:rsid w:val="001D72BF"/>
    <w:rsid w:val="001E0822"/>
    <w:rsid w:val="001E24E7"/>
    <w:rsid w:val="001E6369"/>
    <w:rsid w:val="001F397F"/>
    <w:rsid w:val="001F72BB"/>
    <w:rsid w:val="001F7D59"/>
    <w:rsid w:val="002029BF"/>
    <w:rsid w:val="00205694"/>
    <w:rsid w:val="002069C2"/>
    <w:rsid w:val="00210B8A"/>
    <w:rsid w:val="00211442"/>
    <w:rsid w:val="002148FB"/>
    <w:rsid w:val="00221DE7"/>
    <w:rsid w:val="002410E1"/>
    <w:rsid w:val="002475B7"/>
    <w:rsid w:val="002519D9"/>
    <w:rsid w:val="002552EF"/>
    <w:rsid w:val="002568D6"/>
    <w:rsid w:val="0026504F"/>
    <w:rsid w:val="00265705"/>
    <w:rsid w:val="002669DD"/>
    <w:rsid w:val="00266FF3"/>
    <w:rsid w:val="002711FD"/>
    <w:rsid w:val="00272673"/>
    <w:rsid w:val="00274CB5"/>
    <w:rsid w:val="00275A3C"/>
    <w:rsid w:val="00286D27"/>
    <w:rsid w:val="00287B35"/>
    <w:rsid w:val="002907D6"/>
    <w:rsid w:val="0029177B"/>
    <w:rsid w:val="00297A69"/>
    <w:rsid w:val="002A3415"/>
    <w:rsid w:val="002A4B43"/>
    <w:rsid w:val="002B08C5"/>
    <w:rsid w:val="002B2566"/>
    <w:rsid w:val="002C0A70"/>
    <w:rsid w:val="002C13FB"/>
    <w:rsid w:val="002C4C6E"/>
    <w:rsid w:val="002D0DD6"/>
    <w:rsid w:val="002D3A2E"/>
    <w:rsid w:val="002D3DC0"/>
    <w:rsid w:val="002D4F14"/>
    <w:rsid w:val="002E1BB6"/>
    <w:rsid w:val="002E6DC3"/>
    <w:rsid w:val="002F2184"/>
    <w:rsid w:val="002F65FA"/>
    <w:rsid w:val="002F6CF6"/>
    <w:rsid w:val="003050A8"/>
    <w:rsid w:val="00307472"/>
    <w:rsid w:val="003109B0"/>
    <w:rsid w:val="00313F6B"/>
    <w:rsid w:val="0031450F"/>
    <w:rsid w:val="003145DE"/>
    <w:rsid w:val="00314E7E"/>
    <w:rsid w:val="00321A95"/>
    <w:rsid w:val="00340490"/>
    <w:rsid w:val="00341732"/>
    <w:rsid w:val="00362B1F"/>
    <w:rsid w:val="00362F17"/>
    <w:rsid w:val="0036747F"/>
    <w:rsid w:val="003779C2"/>
    <w:rsid w:val="00382E28"/>
    <w:rsid w:val="00385B4E"/>
    <w:rsid w:val="003872B6"/>
    <w:rsid w:val="00392F63"/>
    <w:rsid w:val="003A273A"/>
    <w:rsid w:val="003A6446"/>
    <w:rsid w:val="003B02A5"/>
    <w:rsid w:val="003B1854"/>
    <w:rsid w:val="003B2F36"/>
    <w:rsid w:val="003B7739"/>
    <w:rsid w:val="003C0C25"/>
    <w:rsid w:val="003C4E79"/>
    <w:rsid w:val="003C7FB3"/>
    <w:rsid w:val="003D1C18"/>
    <w:rsid w:val="003D32CD"/>
    <w:rsid w:val="003D7C10"/>
    <w:rsid w:val="003E082F"/>
    <w:rsid w:val="003E333D"/>
    <w:rsid w:val="003E4C9B"/>
    <w:rsid w:val="003E75A1"/>
    <w:rsid w:val="00402B52"/>
    <w:rsid w:val="0040521A"/>
    <w:rsid w:val="00407EBF"/>
    <w:rsid w:val="00411581"/>
    <w:rsid w:val="00412C47"/>
    <w:rsid w:val="0041305F"/>
    <w:rsid w:val="00414F4A"/>
    <w:rsid w:val="00420B50"/>
    <w:rsid w:val="0042149E"/>
    <w:rsid w:val="004234F6"/>
    <w:rsid w:val="00424B58"/>
    <w:rsid w:val="004348B4"/>
    <w:rsid w:val="00443484"/>
    <w:rsid w:val="00444A91"/>
    <w:rsid w:val="0044576B"/>
    <w:rsid w:val="004513D9"/>
    <w:rsid w:val="00460F71"/>
    <w:rsid w:val="00461922"/>
    <w:rsid w:val="00481A66"/>
    <w:rsid w:val="00486B8C"/>
    <w:rsid w:val="004964E3"/>
    <w:rsid w:val="004A0AE2"/>
    <w:rsid w:val="004A271A"/>
    <w:rsid w:val="004A2F72"/>
    <w:rsid w:val="004A4368"/>
    <w:rsid w:val="004A4409"/>
    <w:rsid w:val="004A640B"/>
    <w:rsid w:val="004A70D0"/>
    <w:rsid w:val="004B14D3"/>
    <w:rsid w:val="004B50B7"/>
    <w:rsid w:val="004C2E2F"/>
    <w:rsid w:val="004E01B8"/>
    <w:rsid w:val="004E245E"/>
    <w:rsid w:val="004E6C39"/>
    <w:rsid w:val="005007A0"/>
    <w:rsid w:val="00503ADF"/>
    <w:rsid w:val="00515940"/>
    <w:rsid w:val="00522F12"/>
    <w:rsid w:val="00525622"/>
    <w:rsid w:val="00530D14"/>
    <w:rsid w:val="00537CF5"/>
    <w:rsid w:val="0054166A"/>
    <w:rsid w:val="005509D9"/>
    <w:rsid w:val="00550D86"/>
    <w:rsid w:val="005517D1"/>
    <w:rsid w:val="00551AD7"/>
    <w:rsid w:val="00562E96"/>
    <w:rsid w:val="00572825"/>
    <w:rsid w:val="00586E68"/>
    <w:rsid w:val="00587707"/>
    <w:rsid w:val="00590A00"/>
    <w:rsid w:val="00592892"/>
    <w:rsid w:val="00594CB4"/>
    <w:rsid w:val="005A0916"/>
    <w:rsid w:val="005A3003"/>
    <w:rsid w:val="005B7939"/>
    <w:rsid w:val="005C16C9"/>
    <w:rsid w:val="005C6FCA"/>
    <w:rsid w:val="005C739B"/>
    <w:rsid w:val="005E1CF1"/>
    <w:rsid w:val="005E567D"/>
    <w:rsid w:val="005F0D86"/>
    <w:rsid w:val="005F5CC4"/>
    <w:rsid w:val="00606C5A"/>
    <w:rsid w:val="00611984"/>
    <w:rsid w:val="00611F6E"/>
    <w:rsid w:val="00625796"/>
    <w:rsid w:val="006268AF"/>
    <w:rsid w:val="0062696B"/>
    <w:rsid w:val="00627CEF"/>
    <w:rsid w:val="00627EDA"/>
    <w:rsid w:val="00632B1F"/>
    <w:rsid w:val="0063682E"/>
    <w:rsid w:val="00636994"/>
    <w:rsid w:val="00664B06"/>
    <w:rsid w:val="006650CC"/>
    <w:rsid w:val="00670F17"/>
    <w:rsid w:val="00671781"/>
    <w:rsid w:val="00682AE1"/>
    <w:rsid w:val="006867FF"/>
    <w:rsid w:val="00694206"/>
    <w:rsid w:val="006959A4"/>
    <w:rsid w:val="006B52EA"/>
    <w:rsid w:val="006B7CC3"/>
    <w:rsid w:val="006C0E01"/>
    <w:rsid w:val="006C5F95"/>
    <w:rsid w:val="006D6A5B"/>
    <w:rsid w:val="006E48BA"/>
    <w:rsid w:val="006E6B9B"/>
    <w:rsid w:val="006F2E39"/>
    <w:rsid w:val="007076F6"/>
    <w:rsid w:val="007233E0"/>
    <w:rsid w:val="007237E3"/>
    <w:rsid w:val="00724627"/>
    <w:rsid w:val="007438EB"/>
    <w:rsid w:val="00750C17"/>
    <w:rsid w:val="00755291"/>
    <w:rsid w:val="007614B2"/>
    <w:rsid w:val="00762D37"/>
    <w:rsid w:val="00774E46"/>
    <w:rsid w:val="0077786E"/>
    <w:rsid w:val="00781933"/>
    <w:rsid w:val="007861F2"/>
    <w:rsid w:val="00787F0B"/>
    <w:rsid w:val="0079053A"/>
    <w:rsid w:val="00790E3C"/>
    <w:rsid w:val="007973B6"/>
    <w:rsid w:val="007A0C2A"/>
    <w:rsid w:val="007A2BD7"/>
    <w:rsid w:val="007A3BD3"/>
    <w:rsid w:val="007A4A50"/>
    <w:rsid w:val="007B2FA8"/>
    <w:rsid w:val="007B59F7"/>
    <w:rsid w:val="007C2ED7"/>
    <w:rsid w:val="007E4A8D"/>
    <w:rsid w:val="007E6157"/>
    <w:rsid w:val="007E6CF0"/>
    <w:rsid w:val="007F0479"/>
    <w:rsid w:val="00813ED8"/>
    <w:rsid w:val="00827B09"/>
    <w:rsid w:val="008370CE"/>
    <w:rsid w:val="00841DDB"/>
    <w:rsid w:val="008425F2"/>
    <w:rsid w:val="00847C56"/>
    <w:rsid w:val="00847DAF"/>
    <w:rsid w:val="00856207"/>
    <w:rsid w:val="00856607"/>
    <w:rsid w:val="00860833"/>
    <w:rsid w:val="00860EA7"/>
    <w:rsid w:val="00865482"/>
    <w:rsid w:val="00867FD8"/>
    <w:rsid w:val="00886CE1"/>
    <w:rsid w:val="00887954"/>
    <w:rsid w:val="00893CE3"/>
    <w:rsid w:val="00897D61"/>
    <w:rsid w:val="008A218D"/>
    <w:rsid w:val="008A3587"/>
    <w:rsid w:val="008A6299"/>
    <w:rsid w:val="008A7711"/>
    <w:rsid w:val="008B30BC"/>
    <w:rsid w:val="008B4BF9"/>
    <w:rsid w:val="008B7E4F"/>
    <w:rsid w:val="008C1DFD"/>
    <w:rsid w:val="008C5990"/>
    <w:rsid w:val="008C61DA"/>
    <w:rsid w:val="008D2421"/>
    <w:rsid w:val="008E4184"/>
    <w:rsid w:val="008E47AA"/>
    <w:rsid w:val="008E77BD"/>
    <w:rsid w:val="008F326B"/>
    <w:rsid w:val="008F3516"/>
    <w:rsid w:val="008F4061"/>
    <w:rsid w:val="00915B06"/>
    <w:rsid w:val="00917DA9"/>
    <w:rsid w:val="0092624C"/>
    <w:rsid w:val="00936320"/>
    <w:rsid w:val="00947E72"/>
    <w:rsid w:val="00951672"/>
    <w:rsid w:val="00953361"/>
    <w:rsid w:val="00960CAF"/>
    <w:rsid w:val="00966F71"/>
    <w:rsid w:val="009700EE"/>
    <w:rsid w:val="0097182A"/>
    <w:rsid w:val="009817DB"/>
    <w:rsid w:val="009904D5"/>
    <w:rsid w:val="009944F2"/>
    <w:rsid w:val="009A3CE9"/>
    <w:rsid w:val="009A3DF3"/>
    <w:rsid w:val="009A496F"/>
    <w:rsid w:val="009B3137"/>
    <w:rsid w:val="009C4B14"/>
    <w:rsid w:val="009D1C15"/>
    <w:rsid w:val="009D2FBF"/>
    <w:rsid w:val="009D5C8A"/>
    <w:rsid w:val="009D7024"/>
    <w:rsid w:val="009D7881"/>
    <w:rsid w:val="009F06F8"/>
    <w:rsid w:val="00A011D4"/>
    <w:rsid w:val="00A01D40"/>
    <w:rsid w:val="00A03084"/>
    <w:rsid w:val="00A0695E"/>
    <w:rsid w:val="00A14D97"/>
    <w:rsid w:val="00A168DF"/>
    <w:rsid w:val="00A17C5C"/>
    <w:rsid w:val="00A22510"/>
    <w:rsid w:val="00A24694"/>
    <w:rsid w:val="00A33CD3"/>
    <w:rsid w:val="00A361F0"/>
    <w:rsid w:val="00A36BF5"/>
    <w:rsid w:val="00A41C3C"/>
    <w:rsid w:val="00A50129"/>
    <w:rsid w:val="00A5449A"/>
    <w:rsid w:val="00A55723"/>
    <w:rsid w:val="00A64454"/>
    <w:rsid w:val="00A64CAB"/>
    <w:rsid w:val="00A66543"/>
    <w:rsid w:val="00A70D06"/>
    <w:rsid w:val="00A71B54"/>
    <w:rsid w:val="00A83CD7"/>
    <w:rsid w:val="00A91142"/>
    <w:rsid w:val="00A924B1"/>
    <w:rsid w:val="00AA0967"/>
    <w:rsid w:val="00AA09E0"/>
    <w:rsid w:val="00AA4BFE"/>
    <w:rsid w:val="00AA6A36"/>
    <w:rsid w:val="00AB11B1"/>
    <w:rsid w:val="00AC0695"/>
    <w:rsid w:val="00AC2598"/>
    <w:rsid w:val="00AD7CCF"/>
    <w:rsid w:val="00AE08FD"/>
    <w:rsid w:val="00B0607F"/>
    <w:rsid w:val="00B060CE"/>
    <w:rsid w:val="00B114BF"/>
    <w:rsid w:val="00B13A81"/>
    <w:rsid w:val="00B15640"/>
    <w:rsid w:val="00B23F42"/>
    <w:rsid w:val="00B246B8"/>
    <w:rsid w:val="00B25A98"/>
    <w:rsid w:val="00B26645"/>
    <w:rsid w:val="00B2682D"/>
    <w:rsid w:val="00B32AF6"/>
    <w:rsid w:val="00B33CF1"/>
    <w:rsid w:val="00B3437B"/>
    <w:rsid w:val="00B362F5"/>
    <w:rsid w:val="00B3684F"/>
    <w:rsid w:val="00B5269D"/>
    <w:rsid w:val="00B57234"/>
    <w:rsid w:val="00B64133"/>
    <w:rsid w:val="00B72916"/>
    <w:rsid w:val="00B777E3"/>
    <w:rsid w:val="00B845AB"/>
    <w:rsid w:val="00B853E3"/>
    <w:rsid w:val="00B86271"/>
    <w:rsid w:val="00B867C7"/>
    <w:rsid w:val="00B90C06"/>
    <w:rsid w:val="00B91BE8"/>
    <w:rsid w:val="00B9488B"/>
    <w:rsid w:val="00BA3871"/>
    <w:rsid w:val="00BA53EA"/>
    <w:rsid w:val="00BA76B5"/>
    <w:rsid w:val="00BB6EEC"/>
    <w:rsid w:val="00BC61C6"/>
    <w:rsid w:val="00BC707A"/>
    <w:rsid w:val="00BD0441"/>
    <w:rsid w:val="00BD500B"/>
    <w:rsid w:val="00BD77E6"/>
    <w:rsid w:val="00BE0E8B"/>
    <w:rsid w:val="00BE180E"/>
    <w:rsid w:val="00BF5EA5"/>
    <w:rsid w:val="00BF5EEC"/>
    <w:rsid w:val="00C02E28"/>
    <w:rsid w:val="00C04967"/>
    <w:rsid w:val="00C11D21"/>
    <w:rsid w:val="00C12557"/>
    <w:rsid w:val="00C23478"/>
    <w:rsid w:val="00C26F7E"/>
    <w:rsid w:val="00C27379"/>
    <w:rsid w:val="00C304E1"/>
    <w:rsid w:val="00C325F3"/>
    <w:rsid w:val="00C33829"/>
    <w:rsid w:val="00C375A8"/>
    <w:rsid w:val="00C40EA9"/>
    <w:rsid w:val="00C43BE7"/>
    <w:rsid w:val="00C50638"/>
    <w:rsid w:val="00C52CEB"/>
    <w:rsid w:val="00C56C33"/>
    <w:rsid w:val="00C66706"/>
    <w:rsid w:val="00C70CCF"/>
    <w:rsid w:val="00C72129"/>
    <w:rsid w:val="00C76496"/>
    <w:rsid w:val="00C770C0"/>
    <w:rsid w:val="00C81F6F"/>
    <w:rsid w:val="00C83F3B"/>
    <w:rsid w:val="00C847C1"/>
    <w:rsid w:val="00C865CD"/>
    <w:rsid w:val="00C971BB"/>
    <w:rsid w:val="00CA405F"/>
    <w:rsid w:val="00CA704C"/>
    <w:rsid w:val="00CB7A9A"/>
    <w:rsid w:val="00CD27F8"/>
    <w:rsid w:val="00CD6677"/>
    <w:rsid w:val="00CE7657"/>
    <w:rsid w:val="00CF2ACA"/>
    <w:rsid w:val="00CF46C0"/>
    <w:rsid w:val="00CF55BC"/>
    <w:rsid w:val="00CF671F"/>
    <w:rsid w:val="00D00A2A"/>
    <w:rsid w:val="00D13634"/>
    <w:rsid w:val="00D13C03"/>
    <w:rsid w:val="00D15CA3"/>
    <w:rsid w:val="00D2071A"/>
    <w:rsid w:val="00D22BE4"/>
    <w:rsid w:val="00D26D55"/>
    <w:rsid w:val="00D31B15"/>
    <w:rsid w:val="00D355CD"/>
    <w:rsid w:val="00D422DD"/>
    <w:rsid w:val="00D425F0"/>
    <w:rsid w:val="00D55F98"/>
    <w:rsid w:val="00D562F7"/>
    <w:rsid w:val="00D6238F"/>
    <w:rsid w:val="00D73C90"/>
    <w:rsid w:val="00D741BC"/>
    <w:rsid w:val="00D906DF"/>
    <w:rsid w:val="00D91890"/>
    <w:rsid w:val="00D9407F"/>
    <w:rsid w:val="00D96158"/>
    <w:rsid w:val="00DB56EE"/>
    <w:rsid w:val="00DC624E"/>
    <w:rsid w:val="00DD367E"/>
    <w:rsid w:val="00DD6771"/>
    <w:rsid w:val="00DF365E"/>
    <w:rsid w:val="00DF404F"/>
    <w:rsid w:val="00E0369C"/>
    <w:rsid w:val="00E109F7"/>
    <w:rsid w:val="00E1122B"/>
    <w:rsid w:val="00E178F1"/>
    <w:rsid w:val="00E203D3"/>
    <w:rsid w:val="00E2414A"/>
    <w:rsid w:val="00E33420"/>
    <w:rsid w:val="00E37ADF"/>
    <w:rsid w:val="00E4110E"/>
    <w:rsid w:val="00E4237D"/>
    <w:rsid w:val="00E42C16"/>
    <w:rsid w:val="00E42D66"/>
    <w:rsid w:val="00E616CD"/>
    <w:rsid w:val="00E62722"/>
    <w:rsid w:val="00E62A2E"/>
    <w:rsid w:val="00E63961"/>
    <w:rsid w:val="00E6543C"/>
    <w:rsid w:val="00E66CB9"/>
    <w:rsid w:val="00E670E9"/>
    <w:rsid w:val="00E844A3"/>
    <w:rsid w:val="00E859F1"/>
    <w:rsid w:val="00E96A87"/>
    <w:rsid w:val="00EB2EC3"/>
    <w:rsid w:val="00EB536E"/>
    <w:rsid w:val="00EC0CFD"/>
    <w:rsid w:val="00ED089B"/>
    <w:rsid w:val="00ED37EB"/>
    <w:rsid w:val="00ED6D36"/>
    <w:rsid w:val="00EE320E"/>
    <w:rsid w:val="00EE3B83"/>
    <w:rsid w:val="00EE6610"/>
    <w:rsid w:val="00EF58E9"/>
    <w:rsid w:val="00EF755E"/>
    <w:rsid w:val="00F02FD4"/>
    <w:rsid w:val="00F30921"/>
    <w:rsid w:val="00F51AE9"/>
    <w:rsid w:val="00F5630B"/>
    <w:rsid w:val="00F608BD"/>
    <w:rsid w:val="00F62C22"/>
    <w:rsid w:val="00F62F87"/>
    <w:rsid w:val="00F634DC"/>
    <w:rsid w:val="00F66F09"/>
    <w:rsid w:val="00F76836"/>
    <w:rsid w:val="00F80128"/>
    <w:rsid w:val="00F86F34"/>
    <w:rsid w:val="00F913CA"/>
    <w:rsid w:val="00FA3210"/>
    <w:rsid w:val="00FA4E06"/>
    <w:rsid w:val="00FB116C"/>
    <w:rsid w:val="00FC1C20"/>
    <w:rsid w:val="00FC1D2F"/>
    <w:rsid w:val="00FC43F1"/>
    <w:rsid w:val="00FD3529"/>
    <w:rsid w:val="00FD61F6"/>
    <w:rsid w:val="00FD786E"/>
    <w:rsid w:val="00FE0993"/>
    <w:rsid w:val="00FE514E"/>
    <w:rsid w:val="00FE7F2E"/>
    <w:rsid w:val="00FE7FEE"/>
    <w:rsid w:val="00FF24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3A7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D1C18"/>
    <w:rPr>
      <w:sz w:val="24"/>
      <w:szCs w:val="24"/>
    </w:rPr>
  </w:style>
  <w:style w:type="paragraph" w:styleId="Titolo1">
    <w:name w:val="heading 1"/>
    <w:basedOn w:val="Normale"/>
    <w:next w:val="Normale"/>
    <w:link w:val="Titolo1Carattere"/>
    <w:qFormat/>
    <w:rsid w:val="003D1C18"/>
    <w:pPr>
      <w:keepNext/>
      <w:numPr>
        <w:numId w:val="1"/>
      </w:numPr>
      <w:spacing w:before="120" w:after="120"/>
      <w:outlineLvl w:val="0"/>
    </w:pPr>
    <w:rPr>
      <w:rFonts w:ascii="Arial" w:hAnsi="Arial"/>
      <w:b/>
      <w:sz w:val="22"/>
    </w:rPr>
  </w:style>
  <w:style w:type="paragraph" w:styleId="Titolo2">
    <w:name w:val="heading 2"/>
    <w:basedOn w:val="Normale"/>
    <w:next w:val="Normale"/>
    <w:qFormat/>
    <w:rsid w:val="003D1C18"/>
    <w:pPr>
      <w:keepNext/>
      <w:jc w:val="center"/>
      <w:outlineLvl w:val="1"/>
    </w:pPr>
    <w:rPr>
      <w:i/>
      <w:iCs/>
    </w:rPr>
  </w:style>
  <w:style w:type="paragraph" w:styleId="Titolo3">
    <w:name w:val="heading 3"/>
    <w:basedOn w:val="Normale"/>
    <w:next w:val="Normale"/>
    <w:qFormat/>
    <w:rsid w:val="003D1C18"/>
    <w:pPr>
      <w:keepNext/>
      <w:jc w:val="center"/>
      <w:outlineLvl w:val="2"/>
    </w:pPr>
    <w:rPr>
      <w:b/>
      <w:bCs/>
      <w:i/>
      <w:iCs/>
    </w:rPr>
  </w:style>
  <w:style w:type="paragraph" w:styleId="Titolo4">
    <w:name w:val="heading 4"/>
    <w:basedOn w:val="Normale"/>
    <w:next w:val="Normale"/>
    <w:qFormat/>
    <w:rsid w:val="003D1C18"/>
    <w:pPr>
      <w:keepNext/>
      <w:jc w:val="center"/>
      <w:outlineLvl w:val="3"/>
    </w:pPr>
    <w:rPr>
      <w:b/>
      <w:bCs/>
    </w:rPr>
  </w:style>
  <w:style w:type="paragraph" w:styleId="Titolo5">
    <w:name w:val="heading 5"/>
    <w:basedOn w:val="Normale"/>
    <w:next w:val="Normale"/>
    <w:qFormat/>
    <w:rsid w:val="003D1C18"/>
    <w:pPr>
      <w:keepNext/>
      <w:spacing w:line="360" w:lineRule="auto"/>
      <w:jc w:val="center"/>
      <w:outlineLvl w:val="4"/>
    </w:pPr>
    <w:rPr>
      <w:rFonts w:ascii="Comic Sans MS" w:hAnsi="Comic Sans MS"/>
      <w:sz w:val="28"/>
    </w:rPr>
  </w:style>
  <w:style w:type="paragraph" w:styleId="Titolo6">
    <w:name w:val="heading 6"/>
    <w:basedOn w:val="Normale"/>
    <w:next w:val="Normale"/>
    <w:qFormat/>
    <w:rsid w:val="003D1C18"/>
    <w:pPr>
      <w:keepNext/>
      <w:outlineLvl w:val="5"/>
    </w:pPr>
    <w:rPr>
      <w:rFonts w:ascii="Arial" w:hAnsi="Arial" w:cs="Arial"/>
      <w:b/>
      <w:bCs/>
      <w:sz w:val="20"/>
      <w:szCs w:val="20"/>
    </w:rPr>
  </w:style>
  <w:style w:type="paragraph" w:styleId="Titolo7">
    <w:name w:val="heading 7"/>
    <w:basedOn w:val="Normale"/>
    <w:next w:val="Normale"/>
    <w:qFormat/>
    <w:rsid w:val="003D1C18"/>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rsid w:val="003D1C18"/>
    <w:pPr>
      <w:keepNext/>
      <w:jc w:val="center"/>
      <w:outlineLvl w:val="7"/>
    </w:pPr>
    <w:rPr>
      <w:rFonts w:ascii="Arial" w:hAnsi="Arial" w:cs="Arial"/>
      <w:b/>
      <w:bCs/>
      <w:sz w:val="20"/>
      <w:szCs w:val="20"/>
    </w:rPr>
  </w:style>
  <w:style w:type="paragraph" w:styleId="Titolo9">
    <w:name w:val="heading 9"/>
    <w:basedOn w:val="Normale"/>
    <w:next w:val="Normale"/>
    <w:qFormat/>
    <w:rsid w:val="003D1C18"/>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3D1C18"/>
    <w:pPr>
      <w:tabs>
        <w:tab w:val="center" w:pos="4819"/>
        <w:tab w:val="right" w:pos="9638"/>
      </w:tabs>
    </w:pPr>
  </w:style>
  <w:style w:type="character" w:styleId="Numeropagina">
    <w:name w:val="page number"/>
    <w:basedOn w:val="Carpredefinitoparagrafo"/>
    <w:rsid w:val="003D1C18"/>
  </w:style>
  <w:style w:type="paragraph" w:styleId="Intestazione">
    <w:name w:val="header"/>
    <w:basedOn w:val="Normale"/>
    <w:rsid w:val="003D1C18"/>
    <w:pPr>
      <w:tabs>
        <w:tab w:val="center" w:pos="4819"/>
        <w:tab w:val="right" w:pos="9638"/>
      </w:tabs>
    </w:pPr>
  </w:style>
  <w:style w:type="paragraph" w:styleId="Corpotesto">
    <w:name w:val="Body Text"/>
    <w:aliases w:val="Para"/>
    <w:basedOn w:val="Normale"/>
    <w:rsid w:val="003D1C18"/>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rsid w:val="003D1C18"/>
    <w:pPr>
      <w:shd w:val="clear" w:color="auto" w:fill="000080"/>
    </w:pPr>
    <w:rPr>
      <w:rFonts w:ascii="Tahoma" w:hAnsi="Tahoma" w:cs="Tahoma"/>
    </w:rPr>
  </w:style>
  <w:style w:type="paragraph" w:styleId="Testofumetto">
    <w:name w:val="Balloon Text"/>
    <w:basedOn w:val="Normale"/>
    <w:semiHidden/>
    <w:rsid w:val="003D1C18"/>
    <w:rPr>
      <w:rFonts w:ascii="Tahoma" w:hAnsi="Tahoma" w:cs="Tahoma"/>
      <w:sz w:val="16"/>
      <w:szCs w:val="16"/>
    </w:rPr>
  </w:style>
  <w:style w:type="paragraph" w:styleId="Corpodeltesto3">
    <w:name w:val="Body Text 3"/>
    <w:basedOn w:val="Normale"/>
    <w:rsid w:val="003D1C18"/>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rsid w:val="003D1C18"/>
    <w:pPr>
      <w:jc w:val="both"/>
    </w:pPr>
  </w:style>
  <w:style w:type="paragraph" w:customStyle="1" w:styleId="Corpodeltesto31">
    <w:name w:val="Corpo del testo 31"/>
    <w:basedOn w:val="Normale"/>
    <w:rsid w:val="003D1C18"/>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sid w:val="003D1C18"/>
    <w:rPr>
      <w:color w:val="0000FF"/>
      <w:u w:val="single"/>
    </w:rPr>
  </w:style>
  <w:style w:type="paragraph" w:customStyle="1" w:styleId="microblujustify">
    <w:name w:val="microblujustify"/>
    <w:basedOn w:val="Normale"/>
    <w:rsid w:val="003D1C18"/>
    <w:pPr>
      <w:spacing w:before="100" w:beforeAutospacing="1" w:after="100" w:afterAutospacing="1"/>
    </w:pPr>
  </w:style>
  <w:style w:type="character" w:styleId="Collegamentovisitato">
    <w:name w:val="FollowedHyperlink"/>
    <w:rsid w:val="003D1C18"/>
    <w:rPr>
      <w:color w:val="800080"/>
      <w:u w:val="single"/>
    </w:rPr>
  </w:style>
  <w:style w:type="table" w:styleId="Grigliatabella">
    <w:name w:val="Table Grid"/>
    <w:basedOn w:val="Tabellanormale"/>
    <w:rsid w:val="003D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e"/>
    <w:rsid w:val="00A55723"/>
    <w:pPr>
      <w:jc w:val="both"/>
    </w:pPr>
  </w:style>
  <w:style w:type="paragraph" w:customStyle="1" w:styleId="Default">
    <w:name w:val="Default"/>
    <w:rsid w:val="00A5449A"/>
    <w:pPr>
      <w:autoSpaceDE w:val="0"/>
      <w:autoSpaceDN w:val="0"/>
      <w:adjustRightInd w:val="0"/>
    </w:pPr>
    <w:rPr>
      <w:rFonts w:ascii="Calibri" w:hAnsi="Calibri" w:cs="Calibri"/>
      <w:color w:val="000000"/>
      <w:sz w:val="24"/>
      <w:szCs w:val="24"/>
    </w:rPr>
  </w:style>
  <w:style w:type="character" w:styleId="Rimandocommento">
    <w:name w:val="annotation reference"/>
    <w:rsid w:val="008F326B"/>
    <w:rPr>
      <w:sz w:val="16"/>
      <w:szCs w:val="16"/>
    </w:rPr>
  </w:style>
  <w:style w:type="paragraph" w:styleId="Testocommento">
    <w:name w:val="annotation text"/>
    <w:basedOn w:val="Normale"/>
    <w:link w:val="TestocommentoCarattere"/>
    <w:rsid w:val="008F326B"/>
    <w:rPr>
      <w:sz w:val="20"/>
      <w:szCs w:val="20"/>
    </w:rPr>
  </w:style>
  <w:style w:type="character" w:customStyle="1" w:styleId="TestocommentoCarattere">
    <w:name w:val="Testo commento Carattere"/>
    <w:basedOn w:val="Carpredefinitoparagrafo"/>
    <w:link w:val="Testocommento"/>
    <w:rsid w:val="008F326B"/>
  </w:style>
  <w:style w:type="paragraph" w:styleId="Soggettocommento">
    <w:name w:val="annotation subject"/>
    <w:basedOn w:val="Testocommento"/>
    <w:next w:val="Testocommento"/>
    <w:link w:val="SoggettocommentoCarattere"/>
    <w:rsid w:val="008F326B"/>
    <w:rPr>
      <w:b/>
      <w:bCs/>
    </w:rPr>
  </w:style>
  <w:style w:type="character" w:customStyle="1" w:styleId="SoggettocommentoCarattere">
    <w:name w:val="Soggetto commento Carattere"/>
    <w:link w:val="Soggettocommento"/>
    <w:rsid w:val="008F326B"/>
    <w:rPr>
      <w:b/>
      <w:bCs/>
    </w:rPr>
  </w:style>
  <w:style w:type="paragraph" w:styleId="Revisione">
    <w:name w:val="Revision"/>
    <w:hidden/>
    <w:uiPriority w:val="99"/>
    <w:semiHidden/>
    <w:rsid w:val="008F326B"/>
    <w:rPr>
      <w:sz w:val="24"/>
      <w:szCs w:val="24"/>
    </w:rPr>
  </w:style>
  <w:style w:type="character" w:customStyle="1" w:styleId="Titolo1Carattere">
    <w:name w:val="Titolo 1 Carattere"/>
    <w:link w:val="Titolo1"/>
    <w:rsid w:val="00953361"/>
    <w:rPr>
      <w:rFonts w:ascii="Arial" w:hAnsi="Arial"/>
      <w:b/>
      <w:sz w:val="22"/>
      <w:szCs w:val="24"/>
    </w:rPr>
  </w:style>
  <w:style w:type="paragraph" w:styleId="NormaleWeb">
    <w:name w:val="Normal (Web)"/>
    <w:basedOn w:val="Normale"/>
    <w:uiPriority w:val="99"/>
    <w:unhideWhenUsed/>
    <w:rsid w:val="00AA6A36"/>
    <w:pPr>
      <w:spacing w:before="100" w:beforeAutospacing="1" w:after="100" w:afterAutospacing="1"/>
    </w:pPr>
  </w:style>
  <w:style w:type="paragraph" w:styleId="Paragrafoelenco">
    <w:name w:val="List Paragraph"/>
    <w:basedOn w:val="Normale"/>
    <w:uiPriority w:val="34"/>
    <w:qFormat/>
    <w:rsid w:val="00B33CF1"/>
    <w:pPr>
      <w:ind w:left="720"/>
      <w:contextualSpacing/>
    </w:pPr>
  </w:style>
  <w:style w:type="character" w:customStyle="1" w:styleId="PidipaginaCarattere">
    <w:name w:val="Piè di pagina Carattere"/>
    <w:basedOn w:val="Carpredefinitoparagrafo"/>
    <w:link w:val="Pidipagina"/>
    <w:uiPriority w:val="99"/>
    <w:rsid w:val="000954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57323">
      <w:bodyDiv w:val="1"/>
      <w:marLeft w:val="0"/>
      <w:marRight w:val="0"/>
      <w:marTop w:val="0"/>
      <w:marBottom w:val="0"/>
      <w:divBdr>
        <w:top w:val="none" w:sz="0" w:space="0" w:color="auto"/>
        <w:left w:val="none" w:sz="0" w:space="0" w:color="auto"/>
        <w:bottom w:val="none" w:sz="0" w:space="0" w:color="auto"/>
        <w:right w:val="none" w:sz="0" w:space="0" w:color="auto"/>
      </w:divBdr>
      <w:divsChild>
        <w:div w:id="660618908">
          <w:marLeft w:val="590"/>
          <w:marRight w:val="0"/>
          <w:marTop w:val="0"/>
          <w:marBottom w:val="0"/>
          <w:divBdr>
            <w:top w:val="none" w:sz="0" w:space="0" w:color="auto"/>
            <w:left w:val="none" w:sz="0" w:space="0" w:color="auto"/>
            <w:bottom w:val="none" w:sz="0" w:space="0" w:color="auto"/>
            <w:right w:val="none" w:sz="0" w:space="0" w:color="auto"/>
          </w:divBdr>
        </w:div>
      </w:divsChild>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430007263">
      <w:bodyDiv w:val="1"/>
      <w:marLeft w:val="0"/>
      <w:marRight w:val="0"/>
      <w:marTop w:val="0"/>
      <w:marBottom w:val="0"/>
      <w:divBdr>
        <w:top w:val="none" w:sz="0" w:space="0" w:color="auto"/>
        <w:left w:val="none" w:sz="0" w:space="0" w:color="auto"/>
        <w:bottom w:val="none" w:sz="0" w:space="0" w:color="auto"/>
        <w:right w:val="none" w:sz="0" w:space="0" w:color="auto"/>
      </w:divBdr>
    </w:div>
    <w:div w:id="515340219">
      <w:bodyDiv w:val="1"/>
      <w:marLeft w:val="0"/>
      <w:marRight w:val="0"/>
      <w:marTop w:val="0"/>
      <w:marBottom w:val="0"/>
      <w:divBdr>
        <w:top w:val="none" w:sz="0" w:space="0" w:color="auto"/>
        <w:left w:val="none" w:sz="0" w:space="0" w:color="auto"/>
        <w:bottom w:val="none" w:sz="0" w:space="0" w:color="auto"/>
        <w:right w:val="none" w:sz="0" w:space="0" w:color="auto"/>
      </w:divBdr>
      <w:divsChild>
        <w:div w:id="944264165">
          <w:marLeft w:val="1066"/>
          <w:marRight w:val="0"/>
          <w:marTop w:val="77"/>
          <w:marBottom w:val="0"/>
          <w:divBdr>
            <w:top w:val="none" w:sz="0" w:space="0" w:color="auto"/>
            <w:left w:val="none" w:sz="0" w:space="0" w:color="auto"/>
            <w:bottom w:val="none" w:sz="0" w:space="0" w:color="auto"/>
            <w:right w:val="none" w:sz="0" w:space="0" w:color="auto"/>
          </w:divBdr>
        </w:div>
      </w:divsChild>
    </w:div>
    <w:div w:id="1084649883">
      <w:bodyDiv w:val="1"/>
      <w:marLeft w:val="0"/>
      <w:marRight w:val="0"/>
      <w:marTop w:val="0"/>
      <w:marBottom w:val="0"/>
      <w:divBdr>
        <w:top w:val="none" w:sz="0" w:space="0" w:color="auto"/>
        <w:left w:val="none" w:sz="0" w:space="0" w:color="auto"/>
        <w:bottom w:val="none" w:sz="0" w:space="0" w:color="auto"/>
        <w:right w:val="none" w:sz="0" w:space="0" w:color="auto"/>
      </w:divBdr>
    </w:div>
    <w:div w:id="1092706261">
      <w:bodyDiv w:val="1"/>
      <w:marLeft w:val="0"/>
      <w:marRight w:val="0"/>
      <w:marTop w:val="0"/>
      <w:marBottom w:val="0"/>
      <w:divBdr>
        <w:top w:val="none" w:sz="0" w:space="0" w:color="auto"/>
        <w:left w:val="none" w:sz="0" w:space="0" w:color="auto"/>
        <w:bottom w:val="none" w:sz="0" w:space="0" w:color="auto"/>
        <w:right w:val="none" w:sz="0" w:space="0" w:color="auto"/>
      </w:divBdr>
    </w:div>
    <w:div w:id="1112167661">
      <w:bodyDiv w:val="1"/>
      <w:marLeft w:val="0"/>
      <w:marRight w:val="0"/>
      <w:marTop w:val="0"/>
      <w:marBottom w:val="0"/>
      <w:divBdr>
        <w:top w:val="none" w:sz="0" w:space="0" w:color="auto"/>
        <w:left w:val="none" w:sz="0" w:space="0" w:color="auto"/>
        <w:bottom w:val="none" w:sz="0" w:space="0" w:color="auto"/>
        <w:right w:val="none" w:sz="0" w:space="0" w:color="auto"/>
      </w:divBdr>
    </w:div>
    <w:div w:id="1184125376">
      <w:bodyDiv w:val="1"/>
      <w:marLeft w:val="0"/>
      <w:marRight w:val="0"/>
      <w:marTop w:val="0"/>
      <w:marBottom w:val="0"/>
      <w:divBdr>
        <w:top w:val="none" w:sz="0" w:space="0" w:color="auto"/>
        <w:left w:val="none" w:sz="0" w:space="0" w:color="auto"/>
        <w:bottom w:val="none" w:sz="0" w:space="0" w:color="auto"/>
        <w:right w:val="none" w:sz="0" w:space="0" w:color="auto"/>
      </w:divBdr>
      <w:divsChild>
        <w:div w:id="615796743">
          <w:marLeft w:val="1066"/>
          <w:marRight w:val="0"/>
          <w:marTop w:val="77"/>
          <w:marBottom w:val="0"/>
          <w:divBdr>
            <w:top w:val="none" w:sz="0" w:space="0" w:color="auto"/>
            <w:left w:val="none" w:sz="0" w:space="0" w:color="auto"/>
            <w:bottom w:val="none" w:sz="0" w:space="0" w:color="auto"/>
            <w:right w:val="none" w:sz="0" w:space="0" w:color="auto"/>
          </w:divBdr>
        </w:div>
      </w:divsChild>
    </w:div>
    <w:div w:id="1268468000">
      <w:bodyDiv w:val="1"/>
      <w:marLeft w:val="0"/>
      <w:marRight w:val="0"/>
      <w:marTop w:val="0"/>
      <w:marBottom w:val="0"/>
      <w:divBdr>
        <w:top w:val="none" w:sz="0" w:space="0" w:color="auto"/>
        <w:left w:val="none" w:sz="0" w:space="0" w:color="auto"/>
        <w:bottom w:val="none" w:sz="0" w:space="0" w:color="auto"/>
        <w:right w:val="none" w:sz="0" w:space="0" w:color="auto"/>
      </w:divBdr>
    </w:div>
    <w:div w:id="1407998467">
      <w:bodyDiv w:val="1"/>
      <w:marLeft w:val="0"/>
      <w:marRight w:val="0"/>
      <w:marTop w:val="0"/>
      <w:marBottom w:val="0"/>
      <w:divBdr>
        <w:top w:val="none" w:sz="0" w:space="0" w:color="auto"/>
        <w:left w:val="none" w:sz="0" w:space="0" w:color="auto"/>
        <w:bottom w:val="none" w:sz="0" w:space="0" w:color="auto"/>
        <w:right w:val="none" w:sz="0" w:space="0" w:color="auto"/>
      </w:divBdr>
    </w:div>
    <w:div w:id="1507207594">
      <w:bodyDiv w:val="1"/>
      <w:marLeft w:val="0"/>
      <w:marRight w:val="0"/>
      <w:marTop w:val="0"/>
      <w:marBottom w:val="0"/>
      <w:divBdr>
        <w:top w:val="none" w:sz="0" w:space="0" w:color="auto"/>
        <w:left w:val="none" w:sz="0" w:space="0" w:color="auto"/>
        <w:bottom w:val="none" w:sz="0" w:space="0" w:color="auto"/>
        <w:right w:val="none" w:sz="0" w:space="0" w:color="auto"/>
      </w:divBdr>
    </w:div>
    <w:div w:id="1998068306">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github.com/teamdigitale/api-gateway-tools/tree/master/gateways/govway" TargetMode="Externa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CC580-AE83-4567-B05D-E4B665973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1575</Words>
  <Characters>8981</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2019-09-20T15:22:00Z</dcterms:created>
  <dcterms:modified xsi:type="dcterms:W3CDTF">2019-09-23T08:49:00Z</dcterms:modified>
</cp:coreProperties>
</file>